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7D5DAF06" w:rsidP="022AE2EE" w:rsidRDefault="7D5DAF06" w14:paraId="4BCA9A5E" w14:textId="76A50DEA">
      <w:pPr>
        <w:spacing w:before="240" w:beforeAutospacing="off" w:after="240" w:afterAutospacing="off"/>
      </w:pPr>
      <w:r w:rsidRPr="022AE2EE" w:rsidR="7D5DAF06">
        <w:rPr>
          <w:rFonts w:ascii="Calibri" w:hAnsi="Calibri" w:eastAsia="Calibri" w:cs="Calibri"/>
          <w:b w:val="1"/>
          <w:bCs w:val="1"/>
          <w:noProof w:val="0"/>
          <w:sz w:val="22"/>
          <w:szCs w:val="22"/>
          <w:lang w:val="en-US"/>
        </w:rPr>
        <w:t>Guidance Document for Requesting a Lab Variance from the Board of Regents</w:t>
      </w:r>
    </w:p>
    <w:p w:rsidR="7D5DAF06" w:rsidP="022AE2EE" w:rsidRDefault="7D5DAF06" w14:paraId="265222F3" w14:textId="589A7202">
      <w:pPr>
        <w:spacing w:before="240" w:beforeAutospacing="off" w:after="240" w:afterAutospacing="off"/>
      </w:pPr>
      <w:r w:rsidRPr="022AE2EE" w:rsidR="7D5DAF06">
        <w:rPr>
          <w:rFonts w:ascii="Calibri" w:hAnsi="Calibri" w:eastAsia="Calibri" w:cs="Calibri"/>
          <w:b w:val="1"/>
          <w:bCs w:val="1"/>
          <w:noProof w:val="0"/>
          <w:sz w:val="22"/>
          <w:szCs w:val="22"/>
          <w:lang w:val="en-US"/>
        </w:rPr>
        <w:t>Purpose</w:t>
      </w:r>
    </w:p>
    <w:p w:rsidR="7D5DAF06" w:rsidP="022AE2EE" w:rsidRDefault="7D5DAF06" w14:paraId="0CB90117" w14:textId="524AA8B5">
      <w:pPr>
        <w:spacing w:before="240" w:beforeAutospacing="off" w:after="240" w:afterAutospacing="off"/>
      </w:pPr>
      <w:r w:rsidRPr="022AE2EE" w:rsidR="7D5DAF06">
        <w:rPr>
          <w:rFonts w:ascii="Calibri" w:hAnsi="Calibri" w:eastAsia="Calibri" w:cs="Calibri"/>
          <w:noProof w:val="0"/>
          <w:sz w:val="22"/>
          <w:szCs w:val="22"/>
          <w:lang w:val="en-US"/>
        </w:rPr>
        <w:t>This document provides detailed instructions for the Planning, Design, and Construction (PDC) Department on how to request a lab variance from the Board of Regents. The request must be filtered through the Environmental Health and Safety (EHS) Department and routed correctly to ensure compliance and proper review. Additionally, Campus Engineering will be incorporated into the review process to ensure thorough evaluation of potential alternatives before a variance request proceeds.</w:t>
      </w:r>
    </w:p>
    <w:p w:rsidR="7D5DAF06" w:rsidP="022AE2EE" w:rsidRDefault="7D5DAF06" w14:paraId="1F19AA41" w14:textId="74D29B02">
      <w:pPr>
        <w:spacing w:before="240" w:beforeAutospacing="off" w:after="240" w:afterAutospacing="off"/>
      </w:pPr>
      <w:r w:rsidRPr="022AE2EE" w:rsidR="7D5DAF06">
        <w:rPr>
          <w:rFonts w:ascii="Calibri" w:hAnsi="Calibri" w:eastAsia="Calibri" w:cs="Calibri"/>
          <w:b w:val="1"/>
          <w:bCs w:val="1"/>
          <w:noProof w:val="0"/>
          <w:sz w:val="22"/>
          <w:szCs w:val="22"/>
          <w:lang w:val="en-US"/>
        </w:rPr>
        <w:t>Scope</w:t>
      </w:r>
    </w:p>
    <w:p w:rsidR="7D5DAF06" w:rsidP="022AE2EE" w:rsidRDefault="7D5DAF06" w14:paraId="3F3E2270" w14:textId="2C8B07BC">
      <w:pPr>
        <w:spacing w:before="240" w:beforeAutospacing="off" w:after="240" w:afterAutospacing="off"/>
      </w:pPr>
      <w:r w:rsidRPr="022AE2EE" w:rsidR="7D5DAF06">
        <w:rPr>
          <w:rFonts w:ascii="Calibri" w:hAnsi="Calibri" w:eastAsia="Calibri" w:cs="Calibri"/>
          <w:noProof w:val="0"/>
          <w:sz w:val="22"/>
          <w:szCs w:val="22"/>
          <w:lang w:val="en-US"/>
        </w:rPr>
        <w:t>This procedure applies to a single lab variance request that the PDC Department submits to the Board of Regents. It includes steps for involving design professional engineering firms, Campus Engineering, addressing documentation, and obtaining necessary reviews and approvals.</w:t>
      </w:r>
    </w:p>
    <w:p w:rsidR="7D5DAF06" w:rsidP="022AE2EE" w:rsidRDefault="7D5DAF06" w14:paraId="22EA3EDB" w14:textId="7BA78F4E">
      <w:pPr>
        <w:spacing w:before="240" w:beforeAutospacing="off" w:after="240" w:afterAutospacing="off"/>
      </w:pPr>
      <w:r w:rsidRPr="022AE2EE" w:rsidR="7D5DAF06">
        <w:rPr>
          <w:rFonts w:ascii="Calibri" w:hAnsi="Calibri" w:eastAsia="Calibri" w:cs="Calibri"/>
          <w:b w:val="1"/>
          <w:bCs w:val="1"/>
          <w:noProof w:val="0"/>
          <w:sz w:val="22"/>
          <w:szCs w:val="22"/>
          <w:lang w:val="en-US"/>
        </w:rPr>
        <w:t>Procedure</w:t>
      </w:r>
    </w:p>
    <w:p w:rsidR="7D5DAF06" w:rsidP="022AE2EE" w:rsidRDefault="7D5DAF06" w14:paraId="3DAD57E8" w14:textId="20D2EE4D">
      <w:pPr>
        <w:pStyle w:val="ListParagraph"/>
        <w:numPr>
          <w:ilvl w:val="0"/>
          <w:numId w:val="11"/>
        </w:numPr>
        <w:spacing w:before="240" w:beforeAutospacing="off" w:after="240" w:afterAutospacing="off"/>
        <w:rPr>
          <w:rFonts w:ascii="Calibri" w:hAnsi="Calibri" w:eastAsia="Calibri" w:cs="Calibri"/>
          <w:b w:val="1"/>
          <w:bCs w:val="1"/>
          <w:noProof w:val="0"/>
          <w:sz w:val="22"/>
          <w:szCs w:val="22"/>
          <w:lang w:val="en-US"/>
        </w:rPr>
      </w:pPr>
      <w:r w:rsidRPr="022AE2EE" w:rsidR="7D5DAF06">
        <w:rPr>
          <w:rFonts w:ascii="Calibri" w:hAnsi="Calibri" w:eastAsia="Calibri" w:cs="Calibri"/>
          <w:b w:val="1"/>
          <w:bCs w:val="1"/>
          <w:noProof w:val="0"/>
          <w:sz w:val="22"/>
          <w:szCs w:val="22"/>
          <w:lang w:val="en-US"/>
        </w:rPr>
        <w:t>Initial Planning and Design</w:t>
      </w:r>
    </w:p>
    <w:p w:rsidR="7D5DAF06" w:rsidP="022AE2EE" w:rsidRDefault="7D5DAF06" w14:paraId="2AF1FF92" w14:textId="243AA8E9">
      <w:pPr>
        <w:pStyle w:val="ListParagraph"/>
        <w:numPr>
          <w:ilvl w:val="1"/>
          <w:numId w:val="11"/>
        </w:numPr>
        <w:spacing w:before="240" w:beforeAutospacing="off" w:after="240" w:afterAutospacing="off"/>
        <w:rPr>
          <w:rFonts w:ascii="Calibri" w:hAnsi="Calibri" w:eastAsia="Calibri" w:cs="Calibri"/>
          <w:b w:val="1"/>
          <w:bCs w:val="1"/>
          <w:noProof w:val="0"/>
          <w:sz w:val="22"/>
          <w:szCs w:val="22"/>
          <w:lang w:val="en-US"/>
        </w:rPr>
      </w:pPr>
      <w:r w:rsidRPr="022AE2EE" w:rsidR="7D5DAF06">
        <w:rPr>
          <w:rFonts w:ascii="Calibri" w:hAnsi="Calibri" w:eastAsia="Calibri" w:cs="Calibri"/>
          <w:b w:val="1"/>
          <w:bCs w:val="1"/>
          <w:noProof w:val="0"/>
          <w:sz w:val="22"/>
          <w:szCs w:val="22"/>
          <w:lang w:val="en-US"/>
        </w:rPr>
        <w:t>Engage Design Professionals:</w:t>
      </w:r>
    </w:p>
    <w:p w:rsidR="7D5DAF06" w:rsidP="022AE2EE" w:rsidRDefault="7D5DAF06" w14:paraId="6D3685D2" w14:textId="0F6F2C4F">
      <w:pPr>
        <w:pStyle w:val="ListParagraph"/>
        <w:numPr>
          <w:ilvl w:val="2"/>
          <w:numId w:val="11"/>
        </w:numPr>
        <w:spacing w:before="0" w:beforeAutospacing="off" w:after="0" w:afterAutospacing="off"/>
        <w:rPr>
          <w:rFonts w:ascii="Calibri" w:hAnsi="Calibri" w:eastAsia="Calibri" w:cs="Calibri"/>
          <w:noProof w:val="0"/>
          <w:sz w:val="22"/>
          <w:szCs w:val="22"/>
          <w:lang w:val="en-US"/>
        </w:rPr>
      </w:pPr>
      <w:r w:rsidRPr="022AE2EE" w:rsidR="7D5DAF06">
        <w:rPr>
          <w:rFonts w:ascii="Calibri" w:hAnsi="Calibri" w:eastAsia="Calibri" w:cs="Calibri"/>
          <w:noProof w:val="0"/>
          <w:sz w:val="22"/>
          <w:szCs w:val="22"/>
          <w:lang w:val="en-US"/>
        </w:rPr>
        <w:t>The PDC Department must hire a qualified design professional engineering firm experienced in lab design.</w:t>
      </w:r>
    </w:p>
    <w:p w:rsidR="7D5DAF06" w:rsidP="022AE2EE" w:rsidRDefault="7D5DAF06" w14:paraId="272BB87D" w14:textId="46D1ECFE">
      <w:pPr>
        <w:pStyle w:val="ListParagraph"/>
        <w:numPr>
          <w:ilvl w:val="2"/>
          <w:numId w:val="11"/>
        </w:numPr>
        <w:spacing w:before="0" w:beforeAutospacing="off" w:after="0" w:afterAutospacing="off"/>
        <w:rPr>
          <w:rFonts w:ascii="Calibri" w:hAnsi="Calibri" w:eastAsia="Calibri" w:cs="Calibri"/>
          <w:noProof w:val="0"/>
          <w:sz w:val="22"/>
          <w:szCs w:val="22"/>
          <w:lang w:val="en-US"/>
        </w:rPr>
      </w:pPr>
      <w:r w:rsidRPr="022AE2EE" w:rsidR="7D5DAF06">
        <w:rPr>
          <w:rFonts w:ascii="Calibri" w:hAnsi="Calibri" w:eastAsia="Calibri" w:cs="Calibri"/>
          <w:noProof w:val="0"/>
          <w:sz w:val="22"/>
          <w:szCs w:val="22"/>
          <w:lang w:val="en-US"/>
        </w:rPr>
        <w:t>Ensure that the design professionals are familiar with the system rules and regulations specific to laboratory environments.</w:t>
      </w:r>
    </w:p>
    <w:p w:rsidR="7D5DAF06" w:rsidP="022AE2EE" w:rsidRDefault="7D5DAF06" w14:paraId="1BD178D9" w14:textId="7AAB5ECF">
      <w:pPr>
        <w:pStyle w:val="ListParagraph"/>
        <w:numPr>
          <w:ilvl w:val="2"/>
          <w:numId w:val="11"/>
        </w:numPr>
        <w:spacing w:before="0" w:beforeAutospacing="off" w:after="0" w:afterAutospacing="off"/>
        <w:rPr>
          <w:rFonts w:ascii="Calibri" w:hAnsi="Calibri" w:eastAsia="Calibri" w:cs="Calibri"/>
          <w:noProof w:val="0"/>
          <w:sz w:val="22"/>
          <w:szCs w:val="22"/>
          <w:lang w:val="en-US"/>
        </w:rPr>
      </w:pPr>
      <w:r w:rsidRPr="022AE2EE" w:rsidR="7D5DAF06">
        <w:rPr>
          <w:rFonts w:ascii="Calibri" w:hAnsi="Calibri" w:eastAsia="Calibri" w:cs="Calibri"/>
          <w:noProof w:val="0"/>
          <w:sz w:val="22"/>
          <w:szCs w:val="22"/>
          <w:lang w:val="en-US"/>
        </w:rPr>
        <w:t>Provide them with the scope of work and specific requirements for the lab variance request.</w:t>
      </w:r>
    </w:p>
    <w:p w:rsidR="7D5DAF06" w:rsidP="022AE2EE" w:rsidRDefault="7D5DAF06" w14:paraId="23143A26" w14:textId="49ABDD31">
      <w:pPr>
        <w:pStyle w:val="ListParagraph"/>
        <w:numPr>
          <w:ilvl w:val="1"/>
          <w:numId w:val="11"/>
        </w:numPr>
        <w:spacing w:before="240" w:beforeAutospacing="off" w:after="240" w:afterAutospacing="off"/>
        <w:rPr>
          <w:rFonts w:ascii="Calibri" w:hAnsi="Calibri" w:eastAsia="Calibri" w:cs="Calibri"/>
          <w:b w:val="1"/>
          <w:bCs w:val="1"/>
          <w:noProof w:val="0"/>
          <w:sz w:val="22"/>
          <w:szCs w:val="22"/>
          <w:lang w:val="en-US"/>
        </w:rPr>
      </w:pPr>
      <w:r w:rsidRPr="022AE2EE" w:rsidR="7D5DAF06">
        <w:rPr>
          <w:rFonts w:ascii="Calibri" w:hAnsi="Calibri" w:eastAsia="Calibri" w:cs="Calibri"/>
          <w:b w:val="1"/>
          <w:bCs w:val="1"/>
          <w:noProof w:val="0"/>
          <w:sz w:val="22"/>
          <w:szCs w:val="22"/>
          <w:lang w:val="en-US"/>
        </w:rPr>
        <w:t>Develop Plans:</w:t>
      </w:r>
    </w:p>
    <w:p w:rsidR="7D5DAF06" w:rsidP="022AE2EE" w:rsidRDefault="7D5DAF06" w14:paraId="60C20402" w14:textId="09781024">
      <w:pPr>
        <w:pStyle w:val="ListParagraph"/>
        <w:numPr>
          <w:ilvl w:val="2"/>
          <w:numId w:val="11"/>
        </w:numPr>
        <w:spacing w:before="0" w:beforeAutospacing="off" w:after="0" w:afterAutospacing="off"/>
        <w:rPr>
          <w:rFonts w:ascii="Calibri" w:hAnsi="Calibri" w:eastAsia="Calibri" w:cs="Calibri"/>
          <w:noProof w:val="0"/>
          <w:sz w:val="22"/>
          <w:szCs w:val="22"/>
          <w:lang w:val="en-US"/>
        </w:rPr>
      </w:pPr>
      <w:r w:rsidRPr="022AE2EE" w:rsidR="7D5DAF06">
        <w:rPr>
          <w:rFonts w:ascii="Calibri" w:hAnsi="Calibri" w:eastAsia="Calibri" w:cs="Calibri"/>
          <w:noProof w:val="0"/>
          <w:sz w:val="22"/>
          <w:szCs w:val="22"/>
          <w:lang w:val="en-US"/>
        </w:rPr>
        <w:t>The design professionals must draw up the lab plans according to system rules.</w:t>
      </w:r>
    </w:p>
    <w:p w:rsidR="7D5DAF06" w:rsidP="022AE2EE" w:rsidRDefault="7D5DAF06" w14:paraId="51E5AB13" w14:textId="084290D8">
      <w:pPr>
        <w:pStyle w:val="ListParagraph"/>
        <w:numPr>
          <w:ilvl w:val="2"/>
          <w:numId w:val="11"/>
        </w:numPr>
        <w:spacing w:before="0" w:beforeAutospacing="off" w:after="0" w:afterAutospacing="off"/>
        <w:rPr>
          <w:rFonts w:ascii="Calibri" w:hAnsi="Calibri" w:eastAsia="Calibri" w:cs="Calibri"/>
          <w:noProof w:val="0"/>
          <w:sz w:val="22"/>
          <w:szCs w:val="22"/>
          <w:lang w:val="en-US"/>
        </w:rPr>
      </w:pPr>
      <w:r w:rsidRPr="022AE2EE" w:rsidR="7D5DAF06">
        <w:rPr>
          <w:rFonts w:ascii="Calibri" w:hAnsi="Calibri" w:eastAsia="Calibri" w:cs="Calibri"/>
          <w:noProof w:val="0"/>
          <w:sz w:val="22"/>
          <w:szCs w:val="22"/>
          <w:lang w:val="en-US"/>
        </w:rPr>
        <w:t>Ensure that all plans are comprehensive and address all necessary aspects of the lab variance request, including safety protocols and compliance standards.</w:t>
      </w:r>
    </w:p>
    <w:p w:rsidR="7D5DAF06" w:rsidP="022AE2EE" w:rsidRDefault="7D5DAF06" w14:paraId="6FBEF197" w14:textId="56F65FD9">
      <w:pPr>
        <w:pStyle w:val="ListParagraph"/>
        <w:numPr>
          <w:ilvl w:val="1"/>
          <w:numId w:val="11"/>
        </w:numPr>
        <w:spacing w:before="240" w:beforeAutospacing="off" w:after="240" w:afterAutospacing="off"/>
        <w:rPr>
          <w:rFonts w:ascii="Calibri" w:hAnsi="Calibri" w:eastAsia="Calibri" w:cs="Calibri"/>
          <w:b w:val="1"/>
          <w:bCs w:val="1"/>
          <w:noProof w:val="0"/>
          <w:sz w:val="22"/>
          <w:szCs w:val="22"/>
          <w:lang w:val="en-US"/>
        </w:rPr>
      </w:pPr>
      <w:r w:rsidRPr="022AE2EE" w:rsidR="7D5DAF06">
        <w:rPr>
          <w:rFonts w:ascii="Calibri" w:hAnsi="Calibri" w:eastAsia="Calibri" w:cs="Calibri"/>
          <w:b w:val="1"/>
          <w:bCs w:val="1"/>
          <w:noProof w:val="0"/>
          <w:sz w:val="22"/>
          <w:szCs w:val="22"/>
          <w:lang w:val="en-US"/>
        </w:rPr>
        <w:t>Prepare Lab Variance Request Document:</w:t>
      </w:r>
    </w:p>
    <w:p w:rsidR="7D5DAF06" w:rsidP="022AE2EE" w:rsidRDefault="7D5DAF06" w14:paraId="17A52991" w14:textId="19F7E154">
      <w:pPr>
        <w:pStyle w:val="ListParagraph"/>
        <w:numPr>
          <w:ilvl w:val="2"/>
          <w:numId w:val="11"/>
        </w:numPr>
        <w:spacing w:before="0" w:beforeAutospacing="off" w:after="0" w:afterAutospacing="off"/>
        <w:rPr>
          <w:rFonts w:ascii="Calibri" w:hAnsi="Calibri" w:eastAsia="Calibri" w:cs="Calibri"/>
          <w:noProof w:val="0"/>
          <w:sz w:val="22"/>
          <w:szCs w:val="22"/>
          <w:lang w:val="en-US"/>
        </w:rPr>
      </w:pPr>
      <w:r w:rsidRPr="022AE2EE" w:rsidR="7D5DAF06">
        <w:rPr>
          <w:rFonts w:ascii="Calibri" w:hAnsi="Calibri" w:eastAsia="Calibri" w:cs="Calibri"/>
          <w:noProof w:val="0"/>
          <w:sz w:val="22"/>
          <w:szCs w:val="22"/>
          <w:lang w:val="en-US"/>
        </w:rPr>
        <w:t>The design professionals must draft the lab variance request document.</w:t>
      </w:r>
    </w:p>
    <w:p w:rsidR="7D5DAF06" w:rsidP="022AE2EE" w:rsidRDefault="7D5DAF06" w14:paraId="6BE49647" w14:textId="6B352BE8">
      <w:pPr>
        <w:pStyle w:val="ListParagraph"/>
        <w:numPr>
          <w:ilvl w:val="2"/>
          <w:numId w:val="11"/>
        </w:numPr>
        <w:spacing w:before="0" w:beforeAutospacing="off" w:after="0" w:afterAutospacing="off"/>
        <w:rPr>
          <w:rFonts w:ascii="Calibri" w:hAnsi="Calibri" w:eastAsia="Calibri" w:cs="Calibri"/>
          <w:noProof w:val="0"/>
          <w:sz w:val="22"/>
          <w:szCs w:val="22"/>
          <w:lang w:val="en-US"/>
        </w:rPr>
      </w:pPr>
      <w:r w:rsidRPr="022AE2EE" w:rsidR="7D5DAF06">
        <w:rPr>
          <w:rFonts w:ascii="Calibri" w:hAnsi="Calibri" w:eastAsia="Calibri" w:cs="Calibri"/>
          <w:noProof w:val="0"/>
          <w:sz w:val="22"/>
          <w:szCs w:val="22"/>
          <w:lang w:val="en-US"/>
        </w:rPr>
        <w:t>Address the document to the Vice Chancellor for Facilities.</w:t>
      </w:r>
    </w:p>
    <w:p w:rsidR="7D5DAF06" w:rsidP="022AE2EE" w:rsidRDefault="7D5DAF06" w14:paraId="3646BC65" w14:textId="51705124">
      <w:pPr>
        <w:pStyle w:val="ListParagraph"/>
        <w:numPr>
          <w:ilvl w:val="2"/>
          <w:numId w:val="11"/>
        </w:numPr>
        <w:spacing w:before="0" w:beforeAutospacing="off" w:after="0" w:afterAutospacing="off"/>
        <w:rPr>
          <w:rFonts w:ascii="Calibri" w:hAnsi="Calibri" w:eastAsia="Calibri" w:cs="Calibri"/>
          <w:noProof w:val="0"/>
          <w:sz w:val="22"/>
          <w:szCs w:val="22"/>
          <w:lang w:val="en-US"/>
        </w:rPr>
      </w:pPr>
      <w:r w:rsidRPr="022AE2EE" w:rsidR="7D5DAF06">
        <w:rPr>
          <w:rFonts w:ascii="Calibri" w:hAnsi="Calibri" w:eastAsia="Calibri" w:cs="Calibri"/>
          <w:noProof w:val="0"/>
          <w:sz w:val="22"/>
          <w:szCs w:val="22"/>
          <w:lang w:val="en-US"/>
        </w:rPr>
        <w:t>Include detailed descriptions, justifications for the variance, and all necessary technical information related to the lab environment.</w:t>
      </w:r>
    </w:p>
    <w:p w:rsidR="7D5DAF06" w:rsidP="022AE2EE" w:rsidRDefault="7D5DAF06" w14:paraId="5F540D58" w14:textId="7563E0AC">
      <w:pPr>
        <w:pStyle w:val="ListParagraph"/>
        <w:numPr>
          <w:ilvl w:val="2"/>
          <w:numId w:val="11"/>
        </w:numPr>
        <w:spacing w:before="0" w:beforeAutospacing="off" w:after="0" w:afterAutospacing="off"/>
        <w:rPr>
          <w:rFonts w:ascii="Calibri" w:hAnsi="Calibri" w:eastAsia="Calibri" w:cs="Calibri"/>
          <w:noProof w:val="0"/>
          <w:sz w:val="22"/>
          <w:szCs w:val="22"/>
          <w:lang w:val="en-US"/>
        </w:rPr>
      </w:pPr>
      <w:r w:rsidRPr="022AE2EE" w:rsidR="7D5DAF06">
        <w:rPr>
          <w:rFonts w:ascii="Calibri" w:hAnsi="Calibri" w:eastAsia="Calibri" w:cs="Calibri"/>
          <w:noProof w:val="0"/>
          <w:sz w:val="22"/>
          <w:szCs w:val="22"/>
          <w:lang w:val="en-US"/>
        </w:rPr>
        <w:t>If the request involves routing, include sketches to indicate why a USG-approved route is not available.</w:t>
      </w:r>
    </w:p>
    <w:p w:rsidR="7D5DAF06" w:rsidP="022AE2EE" w:rsidRDefault="7D5DAF06" w14:paraId="6213C9F7" w14:textId="14DB2452">
      <w:pPr>
        <w:pStyle w:val="ListParagraph"/>
        <w:numPr>
          <w:ilvl w:val="2"/>
          <w:numId w:val="11"/>
        </w:numPr>
        <w:spacing w:before="0" w:beforeAutospacing="off" w:after="0" w:afterAutospacing="off"/>
        <w:rPr>
          <w:rFonts w:ascii="Calibri" w:hAnsi="Calibri" w:eastAsia="Calibri" w:cs="Calibri"/>
          <w:noProof w:val="0"/>
          <w:sz w:val="22"/>
          <w:szCs w:val="22"/>
          <w:lang w:val="en-US"/>
        </w:rPr>
      </w:pPr>
      <w:r w:rsidRPr="38D2A378" w:rsidR="7D5DAF06">
        <w:rPr>
          <w:rFonts w:ascii="Calibri" w:hAnsi="Calibri" w:eastAsia="Calibri" w:cs="Calibri"/>
          <w:noProof w:val="0"/>
          <w:sz w:val="22"/>
          <w:szCs w:val="22"/>
          <w:lang w:val="en-US"/>
        </w:rPr>
        <w:t>If the request involves substitution of materials or another change, provide justification beyond cost savings.</w:t>
      </w:r>
    </w:p>
    <w:p w:rsidR="38D2A378" w:rsidP="38D2A378" w:rsidRDefault="38D2A378" w14:paraId="3497E38F" w14:textId="42256C0D">
      <w:pPr>
        <w:pStyle w:val="ListParagraph"/>
        <w:spacing w:before="0" w:beforeAutospacing="off" w:after="0" w:afterAutospacing="off"/>
        <w:ind w:left="1440"/>
        <w:rPr>
          <w:rFonts w:ascii="Calibri" w:hAnsi="Calibri" w:eastAsia="Calibri" w:cs="Calibri"/>
          <w:noProof w:val="0"/>
          <w:sz w:val="22"/>
          <w:szCs w:val="22"/>
          <w:lang w:val="en-US"/>
        </w:rPr>
      </w:pPr>
    </w:p>
    <w:p w:rsidR="7D5DAF06" w:rsidP="022AE2EE" w:rsidRDefault="7D5DAF06" w14:paraId="7E71E28C" w14:textId="5942A0E4">
      <w:pPr>
        <w:pStyle w:val="ListParagraph"/>
        <w:numPr>
          <w:ilvl w:val="0"/>
          <w:numId w:val="11"/>
        </w:numPr>
        <w:spacing w:before="240" w:beforeAutospacing="off" w:after="240" w:afterAutospacing="off"/>
        <w:rPr>
          <w:rFonts w:ascii="Calibri" w:hAnsi="Calibri" w:eastAsia="Calibri" w:cs="Calibri"/>
          <w:b w:val="1"/>
          <w:bCs w:val="1"/>
          <w:noProof w:val="0"/>
          <w:sz w:val="22"/>
          <w:szCs w:val="22"/>
          <w:lang w:val="en-US"/>
        </w:rPr>
      </w:pPr>
      <w:r w:rsidRPr="022AE2EE" w:rsidR="7D5DAF06">
        <w:rPr>
          <w:rFonts w:ascii="Calibri" w:hAnsi="Calibri" w:eastAsia="Calibri" w:cs="Calibri"/>
          <w:b w:val="1"/>
          <w:bCs w:val="1"/>
          <w:noProof w:val="0"/>
          <w:sz w:val="22"/>
          <w:szCs w:val="22"/>
          <w:lang w:val="en-US"/>
        </w:rPr>
        <w:t>GT Project Manager (GT PM) Review</w:t>
      </w:r>
    </w:p>
    <w:p w:rsidR="7D5DAF06" w:rsidP="022AE2EE" w:rsidRDefault="7D5DAF06" w14:paraId="39E1A7E5" w14:textId="2CBAC017">
      <w:pPr>
        <w:pStyle w:val="ListParagraph"/>
        <w:numPr>
          <w:ilvl w:val="1"/>
          <w:numId w:val="11"/>
        </w:numPr>
        <w:spacing w:before="0" w:beforeAutospacing="off" w:after="0" w:afterAutospacing="off"/>
        <w:rPr>
          <w:rFonts w:ascii="Calibri" w:hAnsi="Calibri" w:eastAsia="Calibri" w:cs="Calibri"/>
          <w:noProof w:val="0"/>
          <w:sz w:val="22"/>
          <w:szCs w:val="22"/>
          <w:lang w:val="en-US"/>
        </w:rPr>
      </w:pPr>
      <w:r w:rsidRPr="022AE2EE" w:rsidR="7D5DAF06">
        <w:rPr>
          <w:rFonts w:ascii="Calibri" w:hAnsi="Calibri" w:eastAsia="Calibri" w:cs="Calibri"/>
          <w:noProof w:val="0"/>
          <w:sz w:val="22"/>
          <w:szCs w:val="22"/>
          <w:lang w:val="en-US"/>
        </w:rPr>
        <w:t>The design team submits the request to the GT PM for review.</w:t>
      </w:r>
    </w:p>
    <w:p w:rsidR="7D5DAF06" w:rsidP="022AE2EE" w:rsidRDefault="7D5DAF06" w14:paraId="4A78E718" w14:textId="0167544B">
      <w:pPr>
        <w:pStyle w:val="ListParagraph"/>
        <w:numPr>
          <w:ilvl w:val="1"/>
          <w:numId w:val="11"/>
        </w:numPr>
        <w:spacing w:before="0" w:beforeAutospacing="off" w:after="0" w:afterAutospacing="off"/>
        <w:rPr>
          <w:rFonts w:ascii="Calibri" w:hAnsi="Calibri" w:eastAsia="Calibri" w:cs="Calibri"/>
          <w:noProof w:val="0"/>
          <w:sz w:val="22"/>
          <w:szCs w:val="22"/>
          <w:lang w:val="en-US"/>
        </w:rPr>
      </w:pPr>
      <w:r w:rsidRPr="022AE2EE" w:rsidR="7D5DAF06">
        <w:rPr>
          <w:rFonts w:ascii="Calibri" w:hAnsi="Calibri" w:eastAsia="Calibri" w:cs="Calibri"/>
          <w:noProof w:val="0"/>
          <w:sz w:val="22"/>
          <w:szCs w:val="22"/>
          <w:lang w:val="en-US"/>
        </w:rPr>
        <w:t>The GT PM assesses whether the request is necessary and forwards it to Campus Engineering for further evaluation.</w:t>
      </w:r>
    </w:p>
    <w:p w:rsidR="7D5DAF06" w:rsidP="022AE2EE" w:rsidRDefault="7D5DAF06" w14:paraId="32A998AB" w14:textId="06ECA764">
      <w:pPr>
        <w:pStyle w:val="ListParagraph"/>
        <w:numPr>
          <w:ilvl w:val="0"/>
          <w:numId w:val="11"/>
        </w:numPr>
        <w:spacing w:before="240" w:beforeAutospacing="off" w:after="240" w:afterAutospacing="off"/>
        <w:rPr>
          <w:rFonts w:ascii="Calibri" w:hAnsi="Calibri" w:eastAsia="Calibri" w:cs="Calibri"/>
          <w:b w:val="1"/>
          <w:bCs w:val="1"/>
          <w:noProof w:val="0"/>
          <w:sz w:val="22"/>
          <w:szCs w:val="22"/>
          <w:lang w:val="en-US"/>
        </w:rPr>
      </w:pPr>
      <w:r w:rsidRPr="022AE2EE" w:rsidR="7D5DAF06">
        <w:rPr>
          <w:rFonts w:ascii="Calibri" w:hAnsi="Calibri" w:eastAsia="Calibri" w:cs="Calibri"/>
          <w:b w:val="1"/>
          <w:bCs w:val="1"/>
          <w:noProof w:val="0"/>
          <w:sz w:val="22"/>
          <w:szCs w:val="22"/>
          <w:lang w:val="en-US"/>
        </w:rPr>
        <w:t>Campus Engineering Review</w:t>
      </w:r>
    </w:p>
    <w:p w:rsidR="7D5DAF06" w:rsidP="022AE2EE" w:rsidRDefault="7D5DAF06" w14:paraId="2AA285A5" w14:textId="0CC5649B">
      <w:pPr>
        <w:pStyle w:val="ListParagraph"/>
        <w:numPr>
          <w:ilvl w:val="1"/>
          <w:numId w:val="11"/>
        </w:numPr>
        <w:spacing w:before="0" w:beforeAutospacing="off" w:after="0" w:afterAutospacing="off"/>
        <w:rPr>
          <w:rFonts w:ascii="Calibri" w:hAnsi="Calibri" w:eastAsia="Calibri" w:cs="Calibri"/>
          <w:noProof w:val="0"/>
          <w:sz w:val="22"/>
          <w:szCs w:val="22"/>
          <w:lang w:val="en-US"/>
        </w:rPr>
      </w:pPr>
      <w:r w:rsidRPr="022AE2EE" w:rsidR="7D5DAF06">
        <w:rPr>
          <w:rFonts w:ascii="Calibri" w:hAnsi="Calibri" w:eastAsia="Calibri" w:cs="Calibri"/>
          <w:noProof w:val="0"/>
          <w:sz w:val="22"/>
          <w:szCs w:val="22"/>
          <w:lang w:val="en-US"/>
        </w:rPr>
        <w:t>Campus Engineering reviews the request and may request further information or work with the design team to explore alternative solutions.</w:t>
      </w:r>
    </w:p>
    <w:p w:rsidR="7D5DAF06" w:rsidP="022AE2EE" w:rsidRDefault="7D5DAF06" w14:paraId="4EBFBF06" w14:textId="61A04FC8">
      <w:pPr>
        <w:pStyle w:val="ListParagraph"/>
        <w:numPr>
          <w:ilvl w:val="1"/>
          <w:numId w:val="11"/>
        </w:numPr>
        <w:spacing w:before="0" w:beforeAutospacing="off" w:after="0" w:afterAutospacing="off"/>
        <w:rPr>
          <w:rFonts w:ascii="Calibri" w:hAnsi="Calibri" w:eastAsia="Calibri" w:cs="Calibri"/>
          <w:noProof w:val="0"/>
          <w:sz w:val="22"/>
          <w:szCs w:val="22"/>
          <w:lang w:val="en-US"/>
        </w:rPr>
      </w:pPr>
      <w:r w:rsidRPr="022AE2EE" w:rsidR="7D5DAF06">
        <w:rPr>
          <w:rFonts w:ascii="Calibri" w:hAnsi="Calibri" w:eastAsia="Calibri" w:cs="Calibri"/>
          <w:noProof w:val="0"/>
          <w:sz w:val="22"/>
          <w:szCs w:val="22"/>
          <w:lang w:val="en-US"/>
        </w:rPr>
        <w:t>If Campus Engineering identifies a viable alternative that eliminates the need for a variance, the request does not proceed further.</w:t>
      </w:r>
    </w:p>
    <w:p w:rsidR="7D5DAF06" w:rsidP="022AE2EE" w:rsidRDefault="7D5DAF06" w14:paraId="3B0091AE" w14:textId="20D9D72A">
      <w:pPr>
        <w:pStyle w:val="ListParagraph"/>
        <w:numPr>
          <w:ilvl w:val="1"/>
          <w:numId w:val="11"/>
        </w:numPr>
        <w:spacing w:before="0" w:beforeAutospacing="off" w:after="0" w:afterAutospacing="off"/>
        <w:rPr>
          <w:rFonts w:ascii="Calibri" w:hAnsi="Calibri" w:eastAsia="Calibri" w:cs="Calibri"/>
          <w:noProof w:val="0"/>
          <w:sz w:val="22"/>
          <w:szCs w:val="22"/>
          <w:lang w:val="en-US"/>
        </w:rPr>
      </w:pPr>
      <w:r w:rsidRPr="022AE2EE" w:rsidR="7D5DAF06">
        <w:rPr>
          <w:rFonts w:ascii="Calibri" w:hAnsi="Calibri" w:eastAsia="Calibri" w:cs="Calibri"/>
          <w:noProof w:val="0"/>
          <w:sz w:val="22"/>
          <w:szCs w:val="22"/>
          <w:lang w:val="en-US"/>
        </w:rPr>
        <w:t>If no USG-approved solution is found, Campus Engineering agrees that the change is necessary and submits the request to EHS for review.</w:t>
      </w:r>
    </w:p>
    <w:p w:rsidR="7D5DAF06" w:rsidP="022AE2EE" w:rsidRDefault="7D5DAF06" w14:paraId="79F0D6BE" w14:textId="2EEEA628">
      <w:pPr>
        <w:pStyle w:val="ListParagraph"/>
        <w:numPr>
          <w:ilvl w:val="0"/>
          <w:numId w:val="11"/>
        </w:numPr>
        <w:spacing w:before="240" w:beforeAutospacing="off" w:after="240" w:afterAutospacing="off"/>
        <w:rPr>
          <w:rFonts w:ascii="Calibri" w:hAnsi="Calibri" w:eastAsia="Calibri" w:cs="Calibri"/>
          <w:b w:val="1"/>
          <w:bCs w:val="1"/>
          <w:noProof w:val="0"/>
          <w:sz w:val="22"/>
          <w:szCs w:val="22"/>
          <w:lang w:val="en-US"/>
        </w:rPr>
      </w:pPr>
      <w:r w:rsidRPr="022AE2EE" w:rsidR="7D5DAF06">
        <w:rPr>
          <w:rFonts w:ascii="Calibri" w:hAnsi="Calibri" w:eastAsia="Calibri" w:cs="Calibri"/>
          <w:b w:val="1"/>
          <w:bCs w:val="1"/>
          <w:noProof w:val="0"/>
          <w:sz w:val="22"/>
          <w:szCs w:val="22"/>
          <w:lang w:val="en-US"/>
        </w:rPr>
        <w:t>Environmental Health and Safety (EHS) Review</w:t>
      </w:r>
    </w:p>
    <w:p w:rsidR="7D5DAF06" w:rsidP="022AE2EE" w:rsidRDefault="7D5DAF06" w14:paraId="0AD8ED03" w14:textId="6DFE16B7">
      <w:pPr>
        <w:pStyle w:val="ListParagraph"/>
        <w:numPr>
          <w:ilvl w:val="1"/>
          <w:numId w:val="11"/>
        </w:numPr>
        <w:spacing w:before="0" w:beforeAutospacing="off" w:after="0" w:afterAutospacing="off"/>
        <w:rPr>
          <w:rFonts w:ascii="Calibri" w:hAnsi="Calibri" w:eastAsia="Calibri" w:cs="Calibri"/>
          <w:noProof w:val="0"/>
          <w:sz w:val="22"/>
          <w:szCs w:val="22"/>
          <w:lang w:val="en-US"/>
        </w:rPr>
      </w:pPr>
      <w:r w:rsidRPr="022AE2EE" w:rsidR="7D5DAF06">
        <w:rPr>
          <w:rFonts w:ascii="Calibri" w:hAnsi="Calibri" w:eastAsia="Calibri" w:cs="Calibri"/>
          <w:noProof w:val="0"/>
          <w:sz w:val="22"/>
          <w:szCs w:val="22"/>
          <w:lang w:val="en-US"/>
        </w:rPr>
        <w:t>Once Campus Engineering determines that the variance request must proceed, it is routed to the EHS Department.</w:t>
      </w:r>
    </w:p>
    <w:p w:rsidR="7D5DAF06" w:rsidP="022AE2EE" w:rsidRDefault="7D5DAF06" w14:paraId="21742EDF" w14:textId="413AAD0A">
      <w:pPr>
        <w:pStyle w:val="ListParagraph"/>
        <w:numPr>
          <w:ilvl w:val="1"/>
          <w:numId w:val="11"/>
        </w:numPr>
        <w:spacing w:before="0" w:beforeAutospacing="off" w:after="0" w:afterAutospacing="off"/>
        <w:rPr>
          <w:rFonts w:ascii="Calibri" w:hAnsi="Calibri" w:eastAsia="Calibri" w:cs="Calibri"/>
          <w:noProof w:val="0"/>
          <w:sz w:val="22"/>
          <w:szCs w:val="22"/>
          <w:lang w:val="en-US"/>
        </w:rPr>
      </w:pPr>
      <w:r w:rsidRPr="022AE2EE" w:rsidR="7D5DAF06">
        <w:rPr>
          <w:rFonts w:ascii="Calibri" w:hAnsi="Calibri" w:eastAsia="Calibri" w:cs="Calibri"/>
          <w:noProof w:val="0"/>
          <w:sz w:val="22"/>
          <w:szCs w:val="22"/>
          <w:lang w:val="en-US"/>
        </w:rPr>
        <w:t>The request should be submitted to the Assistant Vice President for Environmental Health and Safety (AVP-EHS) or their designee.</w:t>
      </w:r>
    </w:p>
    <w:p w:rsidR="7D5DAF06" w:rsidP="022AE2EE" w:rsidRDefault="7D5DAF06" w14:paraId="78671923" w14:textId="3DA75561">
      <w:pPr>
        <w:pStyle w:val="ListParagraph"/>
        <w:numPr>
          <w:ilvl w:val="1"/>
          <w:numId w:val="11"/>
        </w:numPr>
        <w:spacing w:before="0" w:beforeAutospacing="off" w:after="0" w:afterAutospacing="off"/>
        <w:rPr>
          <w:rFonts w:ascii="Calibri" w:hAnsi="Calibri" w:eastAsia="Calibri" w:cs="Calibri"/>
          <w:noProof w:val="0"/>
          <w:sz w:val="22"/>
          <w:szCs w:val="22"/>
          <w:lang w:val="en-US"/>
        </w:rPr>
      </w:pPr>
      <w:r w:rsidRPr="022AE2EE" w:rsidR="7D5DAF06">
        <w:rPr>
          <w:rFonts w:ascii="Calibri" w:hAnsi="Calibri" w:eastAsia="Calibri" w:cs="Calibri"/>
          <w:noProof w:val="0"/>
          <w:sz w:val="22"/>
          <w:szCs w:val="22"/>
          <w:lang w:val="en-US"/>
        </w:rPr>
        <w:t>The AVP-EHS or their designee reviews the lab variance request document to ensure all environmental health and safety concerns, particularly those unique to lab environments, are addressed.</w:t>
      </w:r>
    </w:p>
    <w:p w:rsidR="7D5DAF06" w:rsidP="022AE2EE" w:rsidRDefault="7D5DAF06" w14:paraId="3CBE8A33" w14:textId="0974F49E">
      <w:pPr>
        <w:pStyle w:val="ListParagraph"/>
        <w:numPr>
          <w:ilvl w:val="1"/>
          <w:numId w:val="11"/>
        </w:numPr>
        <w:spacing w:before="0" w:beforeAutospacing="off" w:after="0" w:afterAutospacing="off"/>
        <w:rPr>
          <w:rFonts w:ascii="Calibri" w:hAnsi="Calibri" w:eastAsia="Calibri" w:cs="Calibri"/>
          <w:noProof w:val="0"/>
          <w:sz w:val="22"/>
          <w:szCs w:val="22"/>
          <w:lang w:val="en-US"/>
        </w:rPr>
      </w:pPr>
      <w:r w:rsidRPr="022AE2EE" w:rsidR="7D5DAF06">
        <w:rPr>
          <w:rFonts w:ascii="Calibri" w:hAnsi="Calibri" w:eastAsia="Calibri" w:cs="Calibri"/>
          <w:noProof w:val="0"/>
          <w:sz w:val="22"/>
          <w:szCs w:val="22"/>
          <w:lang w:val="en-US"/>
        </w:rPr>
        <w:t>EHS makes any necessary revisions and provides feedback to Campus Engineering and the design professionals.</w:t>
      </w:r>
    </w:p>
    <w:p w:rsidR="7D5DAF06" w:rsidP="022AE2EE" w:rsidRDefault="7D5DAF06" w14:paraId="27303958" w14:textId="6CB96A87">
      <w:pPr>
        <w:pStyle w:val="ListParagraph"/>
        <w:numPr>
          <w:ilvl w:val="1"/>
          <w:numId w:val="11"/>
        </w:numPr>
        <w:spacing w:before="0" w:beforeAutospacing="off" w:after="0" w:afterAutospacing="off"/>
        <w:rPr>
          <w:rFonts w:ascii="Calibri" w:hAnsi="Calibri" w:eastAsia="Calibri" w:cs="Calibri"/>
          <w:noProof w:val="0"/>
          <w:sz w:val="22"/>
          <w:szCs w:val="22"/>
          <w:lang w:val="en-US"/>
        </w:rPr>
      </w:pPr>
      <w:r w:rsidRPr="022AE2EE" w:rsidR="7D5DAF06">
        <w:rPr>
          <w:rFonts w:ascii="Calibri" w:hAnsi="Calibri" w:eastAsia="Calibri" w:cs="Calibri"/>
          <w:noProof w:val="0"/>
          <w:sz w:val="22"/>
          <w:szCs w:val="22"/>
          <w:lang w:val="en-US"/>
        </w:rPr>
        <w:t xml:space="preserve">The lab variance should be submitted to </w:t>
      </w:r>
      <w:hyperlink r:id="Rcf7623f9043c4ea9">
        <w:r w:rsidRPr="022AE2EE" w:rsidR="7D5DAF06">
          <w:rPr>
            <w:rStyle w:val="Hyperlink"/>
            <w:rFonts w:ascii="Calibri" w:hAnsi="Calibri" w:eastAsia="Calibri" w:cs="Calibri"/>
            <w:noProof w:val="0"/>
            <w:sz w:val="22"/>
            <w:szCs w:val="22"/>
            <w:lang w:val="en-US"/>
          </w:rPr>
          <w:t>labvariance@ehs.gatech.edu</w:t>
        </w:r>
      </w:hyperlink>
      <w:r w:rsidRPr="022AE2EE" w:rsidR="7D5DAF06">
        <w:rPr>
          <w:rFonts w:ascii="Calibri" w:hAnsi="Calibri" w:eastAsia="Calibri" w:cs="Calibri"/>
          <w:noProof w:val="0"/>
          <w:sz w:val="22"/>
          <w:szCs w:val="22"/>
          <w:lang w:val="en-US"/>
        </w:rPr>
        <w:t>.</w:t>
      </w:r>
    </w:p>
    <w:p w:rsidR="7D5DAF06" w:rsidP="022AE2EE" w:rsidRDefault="7D5DAF06" w14:paraId="465D40BE" w14:textId="46494465">
      <w:pPr>
        <w:pStyle w:val="ListParagraph"/>
        <w:numPr>
          <w:ilvl w:val="0"/>
          <w:numId w:val="11"/>
        </w:numPr>
        <w:spacing w:before="240" w:beforeAutospacing="off" w:after="240" w:afterAutospacing="off"/>
        <w:rPr>
          <w:rFonts w:ascii="Calibri" w:hAnsi="Calibri" w:eastAsia="Calibri" w:cs="Calibri"/>
          <w:b w:val="1"/>
          <w:bCs w:val="1"/>
          <w:noProof w:val="0"/>
          <w:sz w:val="22"/>
          <w:szCs w:val="22"/>
          <w:lang w:val="en-US"/>
        </w:rPr>
      </w:pPr>
      <w:r w:rsidRPr="022AE2EE" w:rsidR="7D5DAF06">
        <w:rPr>
          <w:rFonts w:ascii="Calibri" w:hAnsi="Calibri" w:eastAsia="Calibri" w:cs="Calibri"/>
          <w:b w:val="1"/>
          <w:bCs w:val="1"/>
          <w:noProof w:val="0"/>
          <w:sz w:val="22"/>
          <w:szCs w:val="22"/>
          <w:lang w:val="en-US"/>
        </w:rPr>
        <w:t>Final Approval and Submission</w:t>
      </w:r>
    </w:p>
    <w:p w:rsidR="7D5DAF06" w:rsidP="022AE2EE" w:rsidRDefault="7D5DAF06" w14:paraId="2872C088" w14:textId="7C333CDD">
      <w:pPr>
        <w:pStyle w:val="ListParagraph"/>
        <w:numPr>
          <w:ilvl w:val="1"/>
          <w:numId w:val="11"/>
        </w:numPr>
        <w:spacing w:before="240" w:beforeAutospacing="off" w:after="240" w:afterAutospacing="off"/>
        <w:rPr>
          <w:rFonts w:ascii="Calibri" w:hAnsi="Calibri" w:eastAsia="Calibri" w:cs="Calibri"/>
          <w:b w:val="1"/>
          <w:bCs w:val="1"/>
          <w:noProof w:val="0"/>
          <w:sz w:val="22"/>
          <w:szCs w:val="22"/>
          <w:lang w:val="en-US"/>
        </w:rPr>
      </w:pPr>
      <w:r w:rsidRPr="022AE2EE" w:rsidR="7D5DAF06">
        <w:rPr>
          <w:rFonts w:ascii="Calibri" w:hAnsi="Calibri" w:eastAsia="Calibri" w:cs="Calibri"/>
          <w:b w:val="1"/>
          <w:bCs w:val="1"/>
          <w:noProof w:val="0"/>
          <w:sz w:val="22"/>
          <w:szCs w:val="22"/>
          <w:lang w:val="en-US"/>
        </w:rPr>
        <w:t>Obtain Final Approvals:</w:t>
      </w:r>
    </w:p>
    <w:p w:rsidR="7D5DAF06" w:rsidP="022AE2EE" w:rsidRDefault="7D5DAF06" w14:paraId="235EA92A" w14:textId="1A176B0A">
      <w:pPr>
        <w:pStyle w:val="ListParagraph"/>
        <w:numPr>
          <w:ilvl w:val="2"/>
          <w:numId w:val="11"/>
        </w:numPr>
        <w:spacing w:before="0" w:beforeAutospacing="off" w:after="0" w:afterAutospacing="off"/>
        <w:rPr>
          <w:rFonts w:ascii="Calibri" w:hAnsi="Calibri" w:eastAsia="Calibri" w:cs="Calibri"/>
          <w:noProof w:val="0"/>
          <w:sz w:val="22"/>
          <w:szCs w:val="22"/>
          <w:lang w:val="en-US"/>
        </w:rPr>
      </w:pPr>
      <w:r w:rsidRPr="022AE2EE" w:rsidR="7D5DAF06">
        <w:rPr>
          <w:rFonts w:ascii="Calibri" w:hAnsi="Calibri" w:eastAsia="Calibri" w:cs="Calibri"/>
          <w:noProof w:val="0"/>
          <w:sz w:val="22"/>
          <w:szCs w:val="22"/>
          <w:lang w:val="en-US"/>
        </w:rPr>
        <w:t>After the EHS review, the document must be reviewed again by the AVP-PDC or their designee.</w:t>
      </w:r>
    </w:p>
    <w:p w:rsidR="7D5DAF06" w:rsidP="022AE2EE" w:rsidRDefault="7D5DAF06" w14:paraId="034A44A4" w14:textId="10085DF3">
      <w:pPr>
        <w:pStyle w:val="ListParagraph"/>
        <w:numPr>
          <w:ilvl w:val="2"/>
          <w:numId w:val="11"/>
        </w:numPr>
        <w:spacing w:before="0" w:beforeAutospacing="off" w:after="0" w:afterAutospacing="off"/>
        <w:rPr>
          <w:rFonts w:ascii="Calibri" w:hAnsi="Calibri" w:eastAsia="Calibri" w:cs="Calibri"/>
          <w:noProof w:val="0"/>
          <w:sz w:val="22"/>
          <w:szCs w:val="22"/>
          <w:lang w:val="en-US"/>
        </w:rPr>
      </w:pPr>
      <w:r w:rsidRPr="022AE2EE" w:rsidR="7D5DAF06">
        <w:rPr>
          <w:rFonts w:ascii="Calibri" w:hAnsi="Calibri" w:eastAsia="Calibri" w:cs="Calibri"/>
          <w:noProof w:val="0"/>
          <w:sz w:val="22"/>
          <w:szCs w:val="22"/>
          <w:lang w:val="en-US"/>
        </w:rPr>
        <w:t>Both the AVP-PDC or their designee and AVP-EHS or their designee must provide final approvals.</w:t>
      </w:r>
    </w:p>
    <w:p w:rsidR="7D5DAF06" w:rsidP="022AE2EE" w:rsidRDefault="7D5DAF06" w14:paraId="4879555C" w14:textId="4039DBFE">
      <w:pPr>
        <w:pStyle w:val="ListParagraph"/>
        <w:numPr>
          <w:ilvl w:val="1"/>
          <w:numId w:val="11"/>
        </w:numPr>
        <w:spacing w:before="240" w:beforeAutospacing="off" w:after="240" w:afterAutospacing="off"/>
        <w:rPr>
          <w:rFonts w:ascii="Calibri" w:hAnsi="Calibri" w:eastAsia="Calibri" w:cs="Calibri"/>
          <w:b w:val="1"/>
          <w:bCs w:val="1"/>
          <w:noProof w:val="0"/>
          <w:sz w:val="22"/>
          <w:szCs w:val="22"/>
          <w:lang w:val="en-US"/>
        </w:rPr>
      </w:pPr>
      <w:r w:rsidRPr="022AE2EE" w:rsidR="7D5DAF06">
        <w:rPr>
          <w:rFonts w:ascii="Calibri" w:hAnsi="Calibri" w:eastAsia="Calibri" w:cs="Calibri"/>
          <w:b w:val="1"/>
          <w:bCs w:val="1"/>
          <w:noProof w:val="0"/>
          <w:sz w:val="22"/>
          <w:szCs w:val="22"/>
          <w:lang w:val="en-US"/>
        </w:rPr>
        <w:t>Review by Vice President for Infrastructure and Sustainability:</w:t>
      </w:r>
    </w:p>
    <w:p w:rsidR="7D5DAF06" w:rsidP="022AE2EE" w:rsidRDefault="7D5DAF06" w14:paraId="34977ADF" w14:textId="4540145C">
      <w:pPr>
        <w:pStyle w:val="ListParagraph"/>
        <w:numPr>
          <w:ilvl w:val="2"/>
          <w:numId w:val="11"/>
        </w:numPr>
        <w:spacing w:before="0" w:beforeAutospacing="off" w:after="0" w:afterAutospacing="off"/>
        <w:rPr>
          <w:rFonts w:ascii="Calibri" w:hAnsi="Calibri" w:eastAsia="Calibri" w:cs="Calibri"/>
          <w:noProof w:val="0"/>
          <w:sz w:val="22"/>
          <w:szCs w:val="22"/>
          <w:lang w:val="en-US"/>
        </w:rPr>
      </w:pPr>
      <w:r w:rsidRPr="022AE2EE" w:rsidR="7D5DAF06">
        <w:rPr>
          <w:rFonts w:ascii="Calibri" w:hAnsi="Calibri" w:eastAsia="Calibri" w:cs="Calibri"/>
          <w:noProof w:val="0"/>
          <w:sz w:val="22"/>
          <w:szCs w:val="22"/>
          <w:lang w:val="en-US"/>
        </w:rPr>
        <w:t>Once approvals from AVP-PDC and AVP-EHS are obtained, the document must be reviewed by the Vice President for Infrastructure and Sustainability.</w:t>
      </w:r>
    </w:p>
    <w:p w:rsidR="7D5DAF06" w:rsidP="022AE2EE" w:rsidRDefault="7D5DAF06" w14:paraId="3845F919" w14:textId="40107AFC">
      <w:pPr>
        <w:pStyle w:val="ListParagraph"/>
        <w:numPr>
          <w:ilvl w:val="2"/>
          <w:numId w:val="11"/>
        </w:numPr>
        <w:spacing w:before="0" w:beforeAutospacing="off" w:after="0" w:afterAutospacing="off"/>
        <w:rPr>
          <w:rFonts w:ascii="Calibri" w:hAnsi="Calibri" w:eastAsia="Calibri" w:cs="Calibri"/>
          <w:noProof w:val="0"/>
          <w:sz w:val="22"/>
          <w:szCs w:val="22"/>
          <w:lang w:val="en-US"/>
        </w:rPr>
      </w:pPr>
      <w:r w:rsidRPr="022AE2EE" w:rsidR="7D5DAF06">
        <w:rPr>
          <w:rFonts w:ascii="Calibri" w:hAnsi="Calibri" w:eastAsia="Calibri" w:cs="Calibri"/>
          <w:noProof w:val="0"/>
          <w:sz w:val="22"/>
          <w:szCs w:val="22"/>
          <w:lang w:val="en-US"/>
        </w:rPr>
        <w:t>The VP provides final approval.</w:t>
      </w:r>
    </w:p>
    <w:p w:rsidR="7D5DAF06" w:rsidP="022AE2EE" w:rsidRDefault="7D5DAF06" w14:paraId="66369B55" w14:textId="71881510">
      <w:pPr>
        <w:pStyle w:val="ListParagraph"/>
        <w:numPr>
          <w:ilvl w:val="1"/>
          <w:numId w:val="11"/>
        </w:numPr>
        <w:spacing w:before="240" w:beforeAutospacing="off" w:after="240" w:afterAutospacing="off"/>
        <w:rPr>
          <w:rFonts w:ascii="Calibri" w:hAnsi="Calibri" w:eastAsia="Calibri" w:cs="Calibri"/>
          <w:b w:val="1"/>
          <w:bCs w:val="1"/>
          <w:noProof w:val="0"/>
          <w:sz w:val="22"/>
          <w:szCs w:val="22"/>
          <w:lang w:val="en-US"/>
        </w:rPr>
      </w:pPr>
      <w:r w:rsidRPr="022AE2EE" w:rsidR="7D5DAF06">
        <w:rPr>
          <w:rFonts w:ascii="Calibri" w:hAnsi="Calibri" w:eastAsia="Calibri" w:cs="Calibri"/>
          <w:b w:val="1"/>
          <w:bCs w:val="1"/>
          <w:noProof w:val="0"/>
          <w:sz w:val="22"/>
          <w:szCs w:val="22"/>
          <w:lang w:val="en-US"/>
        </w:rPr>
        <w:t>Submission to the Vice Chancellor for Facilities:</w:t>
      </w:r>
    </w:p>
    <w:p w:rsidR="7D5DAF06" w:rsidP="022AE2EE" w:rsidRDefault="7D5DAF06" w14:paraId="34B6F68C" w14:textId="0AF62CE6">
      <w:pPr>
        <w:pStyle w:val="ListParagraph"/>
        <w:numPr>
          <w:ilvl w:val="2"/>
          <w:numId w:val="11"/>
        </w:numPr>
        <w:spacing w:before="0" w:beforeAutospacing="off" w:after="0" w:afterAutospacing="off"/>
        <w:rPr>
          <w:rFonts w:ascii="Calibri" w:hAnsi="Calibri" w:eastAsia="Calibri" w:cs="Calibri"/>
          <w:noProof w:val="0"/>
          <w:sz w:val="22"/>
          <w:szCs w:val="22"/>
          <w:lang w:val="en-US"/>
        </w:rPr>
      </w:pPr>
      <w:r w:rsidRPr="022AE2EE" w:rsidR="7D5DAF06">
        <w:rPr>
          <w:rFonts w:ascii="Calibri" w:hAnsi="Calibri" w:eastAsia="Calibri" w:cs="Calibri"/>
          <w:noProof w:val="0"/>
          <w:sz w:val="22"/>
          <w:szCs w:val="22"/>
          <w:lang w:val="en-US"/>
        </w:rPr>
        <w:t>After obtaining all necessary approvals, the AVP-PDC must formally address and submit the document to the Vice Chancellor for Facilities.</w:t>
      </w:r>
    </w:p>
    <w:p w:rsidR="7D5DAF06" w:rsidP="022AE2EE" w:rsidRDefault="7D5DAF06" w14:paraId="68674742" w14:textId="5DC62A91">
      <w:pPr>
        <w:pStyle w:val="ListParagraph"/>
        <w:numPr>
          <w:ilvl w:val="2"/>
          <w:numId w:val="11"/>
        </w:numPr>
        <w:spacing w:before="0" w:beforeAutospacing="off" w:after="0" w:afterAutospacing="off"/>
        <w:rPr>
          <w:rFonts w:ascii="Calibri" w:hAnsi="Calibri" w:eastAsia="Calibri" w:cs="Calibri"/>
          <w:noProof w:val="0"/>
          <w:sz w:val="22"/>
          <w:szCs w:val="22"/>
          <w:lang w:val="en-US"/>
        </w:rPr>
      </w:pPr>
      <w:r w:rsidRPr="022AE2EE" w:rsidR="7D5DAF06">
        <w:rPr>
          <w:rFonts w:ascii="Calibri" w:hAnsi="Calibri" w:eastAsia="Calibri" w:cs="Calibri"/>
          <w:noProof w:val="0"/>
          <w:sz w:val="22"/>
          <w:szCs w:val="22"/>
          <w:lang w:val="en-US"/>
        </w:rPr>
        <w:t>Ensure that the submission includes all supporting documents and that it follows the prescribed format and guidelines.</w:t>
      </w:r>
    </w:p>
    <w:p w:rsidR="7D5DAF06" w:rsidP="022AE2EE" w:rsidRDefault="7D5DAF06" w14:paraId="2F12415F" w14:textId="5162FC6A">
      <w:pPr>
        <w:pStyle w:val="ListParagraph"/>
        <w:numPr>
          <w:ilvl w:val="2"/>
          <w:numId w:val="11"/>
        </w:numPr>
        <w:spacing w:before="0" w:beforeAutospacing="off" w:after="0" w:afterAutospacing="off"/>
        <w:rPr>
          <w:rFonts w:ascii="Calibri" w:hAnsi="Calibri" w:eastAsia="Calibri" w:cs="Calibri"/>
          <w:noProof w:val="0"/>
          <w:sz w:val="22"/>
          <w:szCs w:val="22"/>
          <w:lang w:val="en-US"/>
        </w:rPr>
      </w:pPr>
      <w:r w:rsidRPr="022AE2EE" w:rsidR="7D5DAF06">
        <w:rPr>
          <w:rFonts w:ascii="Calibri" w:hAnsi="Calibri" w:eastAsia="Calibri" w:cs="Calibri"/>
          <w:noProof w:val="0"/>
          <w:sz w:val="22"/>
          <w:szCs w:val="22"/>
          <w:lang w:val="en-US"/>
        </w:rPr>
        <w:t>The submission email should CC the AVP-EHS and the Vice President for Infrastructure and Sustainability.</w:t>
      </w:r>
    </w:p>
    <w:p w:rsidR="7D5DAF06" w:rsidP="022AE2EE" w:rsidRDefault="7D5DAF06" w14:paraId="2558E95B" w14:textId="44F52BE2">
      <w:pPr>
        <w:pStyle w:val="ListParagraph"/>
        <w:numPr>
          <w:ilvl w:val="0"/>
          <w:numId w:val="11"/>
        </w:numPr>
        <w:spacing w:before="240" w:beforeAutospacing="off" w:after="240" w:afterAutospacing="off"/>
        <w:rPr>
          <w:rFonts w:ascii="Calibri" w:hAnsi="Calibri" w:eastAsia="Calibri" w:cs="Calibri"/>
          <w:b w:val="1"/>
          <w:bCs w:val="1"/>
          <w:noProof w:val="0"/>
          <w:sz w:val="22"/>
          <w:szCs w:val="22"/>
          <w:lang w:val="en-US"/>
        </w:rPr>
      </w:pPr>
      <w:r w:rsidRPr="022AE2EE" w:rsidR="7D5DAF06">
        <w:rPr>
          <w:rFonts w:ascii="Calibri" w:hAnsi="Calibri" w:eastAsia="Calibri" w:cs="Calibri"/>
          <w:b w:val="1"/>
          <w:bCs w:val="1"/>
          <w:noProof w:val="0"/>
          <w:sz w:val="22"/>
          <w:szCs w:val="22"/>
          <w:lang w:val="en-US"/>
        </w:rPr>
        <w:t>Follow-Up</w:t>
      </w:r>
    </w:p>
    <w:p w:rsidR="7D5DAF06" w:rsidP="022AE2EE" w:rsidRDefault="7D5DAF06" w14:paraId="1D6723F5" w14:textId="010A0CE6">
      <w:pPr>
        <w:pStyle w:val="ListParagraph"/>
        <w:numPr>
          <w:ilvl w:val="1"/>
          <w:numId w:val="11"/>
        </w:numPr>
        <w:spacing w:before="0" w:beforeAutospacing="off" w:after="0" w:afterAutospacing="off"/>
        <w:rPr>
          <w:rFonts w:ascii="Calibri" w:hAnsi="Calibri" w:eastAsia="Calibri" w:cs="Calibri"/>
          <w:noProof w:val="0"/>
          <w:sz w:val="22"/>
          <w:szCs w:val="22"/>
          <w:lang w:val="en-US"/>
        </w:rPr>
      </w:pPr>
      <w:r w:rsidRPr="022AE2EE" w:rsidR="7D5DAF06">
        <w:rPr>
          <w:rFonts w:ascii="Calibri" w:hAnsi="Calibri" w:eastAsia="Calibri" w:cs="Calibri"/>
          <w:b w:val="1"/>
          <w:bCs w:val="1"/>
          <w:noProof w:val="0"/>
          <w:sz w:val="22"/>
          <w:szCs w:val="22"/>
          <w:lang w:val="en-US"/>
        </w:rPr>
        <w:t>Track Progress:</w:t>
      </w:r>
      <w:r w:rsidRPr="022AE2EE" w:rsidR="7D5DAF06">
        <w:rPr>
          <w:rFonts w:ascii="Calibri" w:hAnsi="Calibri" w:eastAsia="Calibri" w:cs="Calibri"/>
          <w:noProof w:val="0"/>
          <w:sz w:val="22"/>
          <w:szCs w:val="22"/>
          <w:lang w:val="en-US"/>
        </w:rPr>
        <w:t xml:space="preserve"> </w:t>
      </w:r>
    </w:p>
    <w:p w:rsidR="7D5DAF06" w:rsidP="022AE2EE" w:rsidRDefault="7D5DAF06" w14:paraId="2BBAE81E" w14:textId="3940B7F5">
      <w:pPr>
        <w:pStyle w:val="ListParagraph"/>
        <w:numPr>
          <w:ilvl w:val="2"/>
          <w:numId w:val="11"/>
        </w:numPr>
        <w:spacing w:before="0" w:beforeAutospacing="off" w:after="0" w:afterAutospacing="off"/>
        <w:rPr>
          <w:rFonts w:ascii="Calibri" w:hAnsi="Calibri" w:eastAsia="Calibri" w:cs="Calibri"/>
          <w:noProof w:val="0"/>
          <w:sz w:val="22"/>
          <w:szCs w:val="22"/>
          <w:lang w:val="en-US"/>
        </w:rPr>
      </w:pPr>
      <w:r w:rsidRPr="022AE2EE" w:rsidR="7D5DAF06">
        <w:rPr>
          <w:rFonts w:ascii="Calibri" w:hAnsi="Calibri" w:eastAsia="Calibri" w:cs="Calibri"/>
          <w:noProof w:val="0"/>
          <w:sz w:val="22"/>
          <w:szCs w:val="22"/>
          <w:lang w:val="en-US"/>
        </w:rPr>
        <w:t>The PDC Department must track the progress of the lab variance request.</w:t>
      </w:r>
    </w:p>
    <w:p w:rsidR="7D5DAF06" w:rsidP="022AE2EE" w:rsidRDefault="7D5DAF06" w14:paraId="284C4044" w14:textId="66EFE8B5">
      <w:pPr>
        <w:pStyle w:val="ListParagraph"/>
        <w:numPr>
          <w:ilvl w:val="2"/>
          <w:numId w:val="11"/>
        </w:numPr>
        <w:spacing w:before="0" w:beforeAutospacing="off" w:after="0" w:afterAutospacing="off"/>
        <w:rPr>
          <w:rFonts w:ascii="Calibri" w:hAnsi="Calibri" w:eastAsia="Calibri" w:cs="Calibri"/>
          <w:noProof w:val="0"/>
          <w:sz w:val="22"/>
          <w:szCs w:val="22"/>
          <w:lang w:val="en-US"/>
        </w:rPr>
      </w:pPr>
      <w:r w:rsidRPr="022AE2EE" w:rsidR="7D5DAF06">
        <w:rPr>
          <w:rFonts w:ascii="Calibri" w:hAnsi="Calibri" w:eastAsia="Calibri" w:cs="Calibri"/>
          <w:noProof w:val="0"/>
          <w:sz w:val="22"/>
          <w:szCs w:val="22"/>
          <w:lang w:val="en-US"/>
        </w:rPr>
        <w:t>Follow up with the Vice Chancellor for Facilities to ensure the request is being processed.</w:t>
      </w:r>
    </w:p>
    <w:p w:rsidR="7D5DAF06" w:rsidP="022AE2EE" w:rsidRDefault="7D5DAF06" w14:paraId="4DD34551" w14:textId="5E06C051">
      <w:pPr>
        <w:pStyle w:val="ListParagraph"/>
        <w:numPr>
          <w:ilvl w:val="2"/>
          <w:numId w:val="11"/>
        </w:numPr>
        <w:spacing w:before="0" w:beforeAutospacing="off" w:after="0" w:afterAutospacing="off"/>
        <w:rPr>
          <w:rFonts w:ascii="Calibri" w:hAnsi="Calibri" w:eastAsia="Calibri" w:cs="Calibri"/>
          <w:noProof w:val="0"/>
          <w:sz w:val="22"/>
          <w:szCs w:val="22"/>
          <w:lang w:val="en-US"/>
        </w:rPr>
      </w:pPr>
      <w:r w:rsidRPr="022AE2EE" w:rsidR="7D5DAF06">
        <w:rPr>
          <w:rFonts w:ascii="Calibri" w:hAnsi="Calibri" w:eastAsia="Calibri" w:cs="Calibri"/>
          <w:noProof w:val="0"/>
          <w:sz w:val="22"/>
          <w:szCs w:val="22"/>
          <w:lang w:val="en-US"/>
        </w:rPr>
        <w:t>Address any additional queries or requirements promptly.</w:t>
      </w:r>
    </w:p>
    <w:p w:rsidR="7D5DAF06" w:rsidP="022AE2EE" w:rsidRDefault="7D5DAF06" w14:paraId="694FCBD8" w14:textId="56C505B6">
      <w:pPr>
        <w:spacing w:before="240" w:beforeAutospacing="off" w:after="240" w:afterAutospacing="off"/>
      </w:pPr>
      <w:r w:rsidRPr="022AE2EE" w:rsidR="7D5DAF06">
        <w:rPr>
          <w:rFonts w:ascii="Calibri" w:hAnsi="Calibri" w:eastAsia="Calibri" w:cs="Calibri"/>
          <w:b w:val="1"/>
          <w:bCs w:val="1"/>
          <w:noProof w:val="0"/>
          <w:sz w:val="22"/>
          <w:szCs w:val="22"/>
          <w:lang w:val="en-US"/>
        </w:rPr>
        <w:t>Responsibilities</w:t>
      </w:r>
    </w:p>
    <w:p w:rsidR="7D5DAF06" w:rsidP="022AE2EE" w:rsidRDefault="7D5DAF06" w14:paraId="276DFD69" w14:textId="544A115E">
      <w:pPr>
        <w:pStyle w:val="ListParagraph"/>
        <w:numPr>
          <w:ilvl w:val="0"/>
          <w:numId w:val="12"/>
        </w:numPr>
        <w:spacing w:before="0" w:beforeAutospacing="off" w:after="0" w:afterAutospacing="off"/>
        <w:rPr>
          <w:rFonts w:ascii="Calibri" w:hAnsi="Calibri" w:eastAsia="Calibri" w:cs="Calibri"/>
          <w:noProof w:val="0"/>
          <w:sz w:val="22"/>
          <w:szCs w:val="22"/>
          <w:lang w:val="en-US"/>
        </w:rPr>
      </w:pPr>
      <w:r w:rsidRPr="022AE2EE" w:rsidR="7D5DAF06">
        <w:rPr>
          <w:rFonts w:ascii="Calibri" w:hAnsi="Calibri" w:eastAsia="Calibri" w:cs="Calibri"/>
          <w:b w:val="1"/>
          <w:bCs w:val="1"/>
          <w:noProof w:val="0"/>
          <w:sz w:val="22"/>
          <w:szCs w:val="22"/>
          <w:lang w:val="en-US"/>
        </w:rPr>
        <w:t>Design Professionals:</w:t>
      </w:r>
      <w:r w:rsidRPr="022AE2EE" w:rsidR="7D5DAF06">
        <w:rPr>
          <w:rFonts w:ascii="Calibri" w:hAnsi="Calibri" w:eastAsia="Calibri" w:cs="Calibri"/>
          <w:noProof w:val="0"/>
          <w:sz w:val="22"/>
          <w:szCs w:val="22"/>
          <w:lang w:val="en-US"/>
        </w:rPr>
        <w:t xml:space="preserve"> Develop comprehensive lab plans and draft the lab variance request document.</w:t>
      </w:r>
    </w:p>
    <w:p w:rsidR="7D5DAF06" w:rsidP="022AE2EE" w:rsidRDefault="7D5DAF06" w14:paraId="10678570" w14:textId="25658520">
      <w:pPr>
        <w:pStyle w:val="ListParagraph"/>
        <w:numPr>
          <w:ilvl w:val="0"/>
          <w:numId w:val="12"/>
        </w:numPr>
        <w:spacing w:before="0" w:beforeAutospacing="off" w:after="0" w:afterAutospacing="off"/>
        <w:rPr>
          <w:rFonts w:ascii="Calibri" w:hAnsi="Calibri" w:eastAsia="Calibri" w:cs="Calibri"/>
          <w:noProof w:val="0"/>
          <w:sz w:val="22"/>
          <w:szCs w:val="22"/>
          <w:lang w:val="en-US"/>
        </w:rPr>
      </w:pPr>
      <w:r w:rsidRPr="022AE2EE" w:rsidR="7D5DAF06">
        <w:rPr>
          <w:rFonts w:ascii="Calibri" w:hAnsi="Calibri" w:eastAsia="Calibri" w:cs="Calibri"/>
          <w:b w:val="1"/>
          <w:bCs w:val="1"/>
          <w:noProof w:val="0"/>
          <w:sz w:val="22"/>
          <w:szCs w:val="22"/>
          <w:lang w:val="en-US"/>
        </w:rPr>
        <w:t>GT PM:</w:t>
      </w:r>
      <w:r w:rsidRPr="022AE2EE" w:rsidR="7D5DAF06">
        <w:rPr>
          <w:rFonts w:ascii="Calibri" w:hAnsi="Calibri" w:eastAsia="Calibri" w:cs="Calibri"/>
          <w:noProof w:val="0"/>
          <w:sz w:val="22"/>
          <w:szCs w:val="22"/>
          <w:lang w:val="en-US"/>
        </w:rPr>
        <w:t xml:space="preserve"> Review the request and determine whether to proceed with Campus Engineering review.</w:t>
      </w:r>
    </w:p>
    <w:p w:rsidR="7D5DAF06" w:rsidP="022AE2EE" w:rsidRDefault="7D5DAF06" w14:paraId="535C46A6" w14:textId="4F2C31C9">
      <w:pPr>
        <w:pStyle w:val="ListParagraph"/>
        <w:numPr>
          <w:ilvl w:val="0"/>
          <w:numId w:val="12"/>
        </w:numPr>
        <w:spacing w:before="0" w:beforeAutospacing="off" w:after="0" w:afterAutospacing="off"/>
        <w:rPr>
          <w:rFonts w:ascii="Calibri" w:hAnsi="Calibri" w:eastAsia="Calibri" w:cs="Calibri"/>
          <w:noProof w:val="0"/>
          <w:sz w:val="22"/>
          <w:szCs w:val="22"/>
          <w:lang w:val="en-US"/>
        </w:rPr>
      </w:pPr>
      <w:r w:rsidRPr="022AE2EE" w:rsidR="7D5DAF06">
        <w:rPr>
          <w:rFonts w:ascii="Calibri" w:hAnsi="Calibri" w:eastAsia="Calibri" w:cs="Calibri"/>
          <w:b w:val="1"/>
          <w:bCs w:val="1"/>
          <w:noProof w:val="0"/>
          <w:sz w:val="22"/>
          <w:szCs w:val="22"/>
          <w:lang w:val="en-US"/>
        </w:rPr>
        <w:t>Campus Engineering:</w:t>
      </w:r>
      <w:r w:rsidRPr="022AE2EE" w:rsidR="7D5DAF06">
        <w:rPr>
          <w:rFonts w:ascii="Calibri" w:hAnsi="Calibri" w:eastAsia="Calibri" w:cs="Calibri"/>
          <w:noProof w:val="0"/>
          <w:sz w:val="22"/>
          <w:szCs w:val="22"/>
          <w:lang w:val="en-US"/>
        </w:rPr>
        <w:t xml:space="preserve"> Evaluate alternative solutions, work with the design team, and determine whether the variance request must proceed.</w:t>
      </w:r>
    </w:p>
    <w:p w:rsidR="7D5DAF06" w:rsidP="022AE2EE" w:rsidRDefault="7D5DAF06" w14:paraId="565CF1D2" w14:textId="0F70E520">
      <w:pPr>
        <w:pStyle w:val="ListParagraph"/>
        <w:numPr>
          <w:ilvl w:val="0"/>
          <w:numId w:val="12"/>
        </w:numPr>
        <w:spacing w:before="0" w:beforeAutospacing="off" w:after="0" w:afterAutospacing="off"/>
        <w:rPr>
          <w:rFonts w:ascii="Calibri" w:hAnsi="Calibri" w:eastAsia="Calibri" w:cs="Calibri"/>
          <w:noProof w:val="0"/>
          <w:sz w:val="22"/>
          <w:szCs w:val="22"/>
          <w:lang w:val="en-US"/>
        </w:rPr>
      </w:pPr>
      <w:r w:rsidRPr="022AE2EE" w:rsidR="7D5DAF06">
        <w:rPr>
          <w:rFonts w:ascii="Calibri" w:hAnsi="Calibri" w:eastAsia="Calibri" w:cs="Calibri"/>
          <w:b w:val="1"/>
          <w:bCs w:val="1"/>
          <w:noProof w:val="0"/>
          <w:sz w:val="22"/>
          <w:szCs w:val="22"/>
          <w:lang w:val="en-US"/>
        </w:rPr>
        <w:t>PDC Department:</w:t>
      </w:r>
      <w:r w:rsidRPr="022AE2EE" w:rsidR="7D5DAF06">
        <w:rPr>
          <w:rFonts w:ascii="Calibri" w:hAnsi="Calibri" w:eastAsia="Calibri" w:cs="Calibri"/>
          <w:noProof w:val="0"/>
          <w:sz w:val="22"/>
          <w:szCs w:val="22"/>
          <w:lang w:val="en-US"/>
        </w:rPr>
        <w:t xml:space="preserve"> Review and revise the lab variance request document, ensure compliance with system rules, and route the document appropriately.</w:t>
      </w:r>
    </w:p>
    <w:p w:rsidR="7D5DAF06" w:rsidP="022AE2EE" w:rsidRDefault="7D5DAF06" w14:paraId="561BFB79" w14:textId="1E55FD9A">
      <w:pPr>
        <w:pStyle w:val="ListParagraph"/>
        <w:numPr>
          <w:ilvl w:val="0"/>
          <w:numId w:val="12"/>
        </w:numPr>
        <w:spacing w:before="0" w:beforeAutospacing="off" w:after="0" w:afterAutospacing="off"/>
        <w:rPr>
          <w:rFonts w:ascii="Calibri" w:hAnsi="Calibri" w:eastAsia="Calibri" w:cs="Calibri"/>
          <w:noProof w:val="0"/>
          <w:sz w:val="22"/>
          <w:szCs w:val="22"/>
          <w:lang w:val="en-US"/>
        </w:rPr>
      </w:pPr>
      <w:r w:rsidRPr="022AE2EE" w:rsidR="7D5DAF06">
        <w:rPr>
          <w:rFonts w:ascii="Calibri" w:hAnsi="Calibri" w:eastAsia="Calibri" w:cs="Calibri"/>
          <w:b w:val="1"/>
          <w:bCs w:val="1"/>
          <w:noProof w:val="0"/>
          <w:sz w:val="22"/>
          <w:szCs w:val="22"/>
          <w:lang w:val="en-US"/>
        </w:rPr>
        <w:t>AVP-PDC or their Designee:</w:t>
      </w:r>
      <w:r w:rsidRPr="022AE2EE" w:rsidR="7D5DAF06">
        <w:rPr>
          <w:rFonts w:ascii="Calibri" w:hAnsi="Calibri" w:eastAsia="Calibri" w:cs="Calibri"/>
          <w:noProof w:val="0"/>
          <w:sz w:val="22"/>
          <w:szCs w:val="22"/>
          <w:lang w:val="en-US"/>
        </w:rPr>
        <w:t xml:space="preserve"> Conduct initial and final reviews of the lab variance request document and provide final approval.</w:t>
      </w:r>
    </w:p>
    <w:p w:rsidR="7D5DAF06" w:rsidP="022AE2EE" w:rsidRDefault="7D5DAF06" w14:paraId="20B5438A" w14:textId="2926B83E">
      <w:pPr>
        <w:pStyle w:val="ListParagraph"/>
        <w:numPr>
          <w:ilvl w:val="0"/>
          <w:numId w:val="12"/>
        </w:numPr>
        <w:spacing w:before="0" w:beforeAutospacing="off" w:after="0" w:afterAutospacing="off"/>
        <w:rPr>
          <w:rFonts w:ascii="Calibri" w:hAnsi="Calibri" w:eastAsia="Calibri" w:cs="Calibri"/>
          <w:noProof w:val="0"/>
          <w:sz w:val="22"/>
          <w:szCs w:val="22"/>
          <w:lang w:val="en-US"/>
        </w:rPr>
      </w:pPr>
      <w:r w:rsidRPr="022AE2EE" w:rsidR="7D5DAF06">
        <w:rPr>
          <w:rFonts w:ascii="Calibri" w:hAnsi="Calibri" w:eastAsia="Calibri" w:cs="Calibri"/>
          <w:b w:val="1"/>
          <w:bCs w:val="1"/>
          <w:noProof w:val="0"/>
          <w:sz w:val="22"/>
          <w:szCs w:val="22"/>
          <w:lang w:val="en-US"/>
        </w:rPr>
        <w:t>EHS Department:</w:t>
      </w:r>
      <w:r w:rsidRPr="022AE2EE" w:rsidR="7D5DAF06">
        <w:rPr>
          <w:rFonts w:ascii="Calibri" w:hAnsi="Calibri" w:eastAsia="Calibri" w:cs="Calibri"/>
          <w:noProof w:val="0"/>
          <w:sz w:val="22"/>
          <w:szCs w:val="22"/>
          <w:lang w:val="en-US"/>
        </w:rPr>
        <w:t xml:space="preserve"> Review the document for environmental health and safety compliance specific to lab environments.</w:t>
      </w:r>
    </w:p>
    <w:p w:rsidR="7D5DAF06" w:rsidP="022AE2EE" w:rsidRDefault="7D5DAF06" w14:paraId="5937DD74" w14:textId="1F6CC9C6">
      <w:pPr>
        <w:pStyle w:val="ListParagraph"/>
        <w:numPr>
          <w:ilvl w:val="0"/>
          <w:numId w:val="12"/>
        </w:numPr>
        <w:spacing w:before="0" w:beforeAutospacing="off" w:after="0" w:afterAutospacing="off"/>
        <w:rPr>
          <w:rFonts w:ascii="Calibri" w:hAnsi="Calibri" w:eastAsia="Calibri" w:cs="Calibri"/>
          <w:noProof w:val="0"/>
          <w:sz w:val="22"/>
          <w:szCs w:val="22"/>
          <w:lang w:val="en-US"/>
        </w:rPr>
      </w:pPr>
      <w:r w:rsidRPr="022AE2EE" w:rsidR="7D5DAF06">
        <w:rPr>
          <w:rFonts w:ascii="Calibri" w:hAnsi="Calibri" w:eastAsia="Calibri" w:cs="Calibri"/>
          <w:b w:val="1"/>
          <w:bCs w:val="1"/>
          <w:noProof w:val="0"/>
          <w:sz w:val="22"/>
          <w:szCs w:val="22"/>
          <w:lang w:val="en-US"/>
        </w:rPr>
        <w:t>AVP-EHS or their Designee:</w:t>
      </w:r>
      <w:r w:rsidRPr="022AE2EE" w:rsidR="7D5DAF06">
        <w:rPr>
          <w:rFonts w:ascii="Calibri" w:hAnsi="Calibri" w:eastAsia="Calibri" w:cs="Calibri"/>
          <w:noProof w:val="0"/>
          <w:sz w:val="22"/>
          <w:szCs w:val="22"/>
          <w:lang w:val="en-US"/>
        </w:rPr>
        <w:t xml:space="preserve"> Conduct the EHS review and provide necessary feedback and final approval.</w:t>
      </w:r>
    </w:p>
    <w:p w:rsidR="7D5DAF06" w:rsidP="022AE2EE" w:rsidRDefault="7D5DAF06" w14:paraId="747A45C2" w14:textId="1534C77B">
      <w:pPr>
        <w:pStyle w:val="ListParagraph"/>
        <w:numPr>
          <w:ilvl w:val="0"/>
          <w:numId w:val="12"/>
        </w:numPr>
        <w:spacing w:before="0" w:beforeAutospacing="off" w:after="0" w:afterAutospacing="off"/>
        <w:rPr>
          <w:rFonts w:ascii="Calibri" w:hAnsi="Calibri" w:eastAsia="Calibri" w:cs="Calibri"/>
          <w:noProof w:val="0"/>
          <w:sz w:val="22"/>
          <w:szCs w:val="22"/>
          <w:lang w:val="en-US"/>
        </w:rPr>
      </w:pPr>
      <w:r w:rsidRPr="022AE2EE" w:rsidR="7D5DAF06">
        <w:rPr>
          <w:rFonts w:ascii="Calibri" w:hAnsi="Calibri" w:eastAsia="Calibri" w:cs="Calibri"/>
          <w:b w:val="1"/>
          <w:bCs w:val="1"/>
          <w:noProof w:val="0"/>
          <w:sz w:val="22"/>
          <w:szCs w:val="22"/>
          <w:lang w:val="en-US"/>
        </w:rPr>
        <w:t>Vice President for Infrastructure and Sustainability:</w:t>
      </w:r>
      <w:r w:rsidRPr="022AE2EE" w:rsidR="7D5DAF06">
        <w:rPr>
          <w:rFonts w:ascii="Calibri" w:hAnsi="Calibri" w:eastAsia="Calibri" w:cs="Calibri"/>
          <w:noProof w:val="0"/>
          <w:sz w:val="22"/>
          <w:szCs w:val="22"/>
          <w:lang w:val="en-US"/>
        </w:rPr>
        <w:t xml:space="preserve"> Review the document for final approval, ensuring all considerations are addressed.</w:t>
      </w:r>
    </w:p>
    <w:p w:rsidR="7D5DAF06" w:rsidP="022AE2EE" w:rsidRDefault="7D5DAF06" w14:paraId="39311AB1" w14:textId="03696711">
      <w:pPr>
        <w:pStyle w:val="ListParagraph"/>
        <w:numPr>
          <w:ilvl w:val="0"/>
          <w:numId w:val="12"/>
        </w:numPr>
        <w:spacing w:before="0" w:beforeAutospacing="off" w:after="0" w:afterAutospacing="off"/>
        <w:rPr>
          <w:rFonts w:ascii="Calibri" w:hAnsi="Calibri" w:eastAsia="Calibri" w:cs="Calibri"/>
          <w:noProof w:val="0"/>
          <w:sz w:val="22"/>
          <w:szCs w:val="22"/>
          <w:lang w:val="en-US"/>
        </w:rPr>
      </w:pPr>
      <w:r w:rsidRPr="022AE2EE" w:rsidR="7D5DAF06">
        <w:rPr>
          <w:rFonts w:ascii="Calibri" w:hAnsi="Calibri" w:eastAsia="Calibri" w:cs="Calibri"/>
          <w:b w:val="1"/>
          <w:bCs w:val="1"/>
          <w:noProof w:val="0"/>
          <w:sz w:val="22"/>
          <w:szCs w:val="22"/>
          <w:lang w:val="en-US"/>
        </w:rPr>
        <w:t>Vice Chancellor for Facilities:</w:t>
      </w:r>
      <w:r w:rsidRPr="022AE2EE" w:rsidR="7D5DAF06">
        <w:rPr>
          <w:rFonts w:ascii="Calibri" w:hAnsi="Calibri" w:eastAsia="Calibri" w:cs="Calibri"/>
          <w:noProof w:val="0"/>
          <w:sz w:val="22"/>
          <w:szCs w:val="22"/>
          <w:lang w:val="en-US"/>
        </w:rPr>
        <w:t xml:space="preserve"> Final recipient of the lab variance request for submission to the Board of Regents.</w:t>
      </w:r>
    </w:p>
    <w:p w:rsidR="7D5DAF06" w:rsidP="022AE2EE" w:rsidRDefault="7D5DAF06" w14:paraId="0453A3D9" w14:textId="466A0737">
      <w:pPr>
        <w:spacing w:before="240" w:beforeAutospacing="off" w:after="240" w:afterAutospacing="off"/>
      </w:pPr>
      <w:r w:rsidRPr="022AE2EE" w:rsidR="7D5DAF06">
        <w:rPr>
          <w:rFonts w:ascii="Calibri" w:hAnsi="Calibri" w:eastAsia="Calibri" w:cs="Calibri"/>
          <w:b w:val="1"/>
          <w:bCs w:val="1"/>
          <w:noProof w:val="0"/>
          <w:sz w:val="22"/>
          <w:szCs w:val="22"/>
          <w:lang w:val="en-US"/>
        </w:rPr>
        <w:t>Conclusion</w:t>
      </w:r>
    </w:p>
    <w:p w:rsidR="7D5DAF06" w:rsidP="022AE2EE" w:rsidRDefault="7D5DAF06" w14:paraId="649EE508" w14:textId="7A7B3564">
      <w:pPr>
        <w:spacing w:before="240" w:beforeAutospacing="off" w:after="240" w:afterAutospacing="off"/>
      </w:pPr>
      <w:r w:rsidRPr="022AE2EE" w:rsidR="7D5DAF06">
        <w:rPr>
          <w:rFonts w:ascii="Calibri" w:hAnsi="Calibri" w:eastAsia="Calibri" w:cs="Calibri"/>
          <w:noProof w:val="0"/>
          <w:sz w:val="22"/>
          <w:szCs w:val="22"/>
          <w:lang w:val="en-US"/>
        </w:rPr>
        <w:t>Following this guidance will ensure that the lab variance request is processed efficiently and effectively, complying with all system rules and addressing all relevant environmental health and safety concerns specific to lab environments. Incorporating Campus Engineering into the review process will enhance the evaluation of alternatives and reduce the number of variance requests that proceed to the Board of Regents. Adherence to these procedures will facilitate timely and successful variance approvals.</w:t>
      </w:r>
    </w:p>
    <w:p w:rsidR="022AE2EE" w:rsidRDefault="022AE2EE" w14:paraId="4A6B0EFA" w14:textId="4F697501"/>
    <w:p w:rsidR="022AE2EE" w:rsidRDefault="022AE2EE" w14:paraId="4BCD072C" w14:textId="796FA033"/>
    <w:p w:rsidR="022AE2EE" w:rsidRDefault="022AE2EE" w14:paraId="62F8FE42" w14:textId="1A6BF9FE"/>
    <w:p w:rsidR="022AE2EE" w:rsidRDefault="022AE2EE" w14:paraId="10656847" w14:textId="12BF6F35"/>
    <w:p w:rsidR="022AE2EE" w:rsidRDefault="022AE2EE" w14:paraId="4E0C350C" w14:textId="4DEAB989"/>
    <w:p w:rsidR="022AE2EE" w:rsidRDefault="022AE2EE" w14:paraId="5B5E6091" w14:textId="56823403"/>
    <w:p w:rsidR="022AE2EE" w:rsidRDefault="022AE2EE" w14:paraId="4A232F49" w14:textId="1B5BAA6F"/>
    <w:p w:rsidR="022AE2EE" w:rsidRDefault="022AE2EE" w14:paraId="58FCF17B" w14:textId="4A3B2997"/>
    <w:p w:rsidR="022AE2EE" w:rsidRDefault="022AE2EE" w14:paraId="2DE8476C" w14:textId="0B86C664"/>
    <w:p w:rsidR="3DB07EF5" w:rsidP="022AE2EE" w:rsidRDefault="3DB07EF5" w14:paraId="745AEE1A" w14:textId="0B2D3114">
      <w:pPr>
        <w:spacing w:before="240" w:beforeAutospacing="off" w:after="240" w:afterAutospacing="off"/>
      </w:pPr>
      <w:r w:rsidRPr="022AE2EE" w:rsidR="3DB07EF5">
        <w:rPr>
          <w:rFonts w:ascii="Calibri" w:hAnsi="Calibri" w:eastAsia="Calibri" w:cs="Calibri"/>
          <w:b w:val="1"/>
          <w:bCs w:val="1"/>
          <w:noProof w:val="0"/>
          <w:sz w:val="22"/>
          <w:szCs w:val="22"/>
          <w:lang w:val="en-US"/>
        </w:rPr>
        <w:t>Lab Variance Request Cheat Sheet</w:t>
      </w:r>
    </w:p>
    <w:p w:rsidR="3DB07EF5" w:rsidP="022AE2EE" w:rsidRDefault="3DB07EF5" w14:paraId="5DEFA150" w14:textId="07DE0506">
      <w:pPr>
        <w:spacing w:before="240" w:beforeAutospacing="off" w:after="240" w:afterAutospacing="off"/>
      </w:pPr>
      <w:r w:rsidRPr="022AE2EE" w:rsidR="3DB07EF5">
        <w:rPr>
          <w:rFonts w:ascii="Calibri" w:hAnsi="Calibri" w:eastAsia="Calibri" w:cs="Calibri"/>
          <w:b w:val="1"/>
          <w:bCs w:val="1"/>
          <w:noProof w:val="0"/>
          <w:sz w:val="22"/>
          <w:szCs w:val="22"/>
          <w:lang w:val="en-US"/>
        </w:rPr>
        <w:t>Step 1: Initial Planning and Design</w:t>
      </w:r>
    </w:p>
    <w:p w:rsidR="3DB07EF5" w:rsidP="022AE2EE" w:rsidRDefault="3DB07EF5" w14:paraId="348D16E4" w14:textId="3B8A9670">
      <w:pPr>
        <w:pStyle w:val="ListParagraph"/>
        <w:numPr>
          <w:ilvl w:val="0"/>
          <w:numId w:val="13"/>
        </w:numPr>
        <w:spacing w:before="0" w:beforeAutospacing="off" w:after="0" w:afterAutospacing="off"/>
        <w:rPr>
          <w:rFonts w:ascii="Calibri" w:hAnsi="Calibri" w:eastAsia="Calibri" w:cs="Calibri"/>
          <w:noProof w:val="0"/>
          <w:sz w:val="22"/>
          <w:szCs w:val="22"/>
          <w:lang w:val="en-US"/>
        </w:rPr>
      </w:pPr>
      <w:r w:rsidRPr="022AE2EE" w:rsidR="3DB07EF5">
        <w:rPr>
          <w:rFonts w:ascii="Calibri" w:hAnsi="Calibri" w:eastAsia="Calibri" w:cs="Calibri"/>
          <w:b w:val="1"/>
          <w:bCs w:val="1"/>
          <w:noProof w:val="0"/>
          <w:sz w:val="22"/>
          <w:szCs w:val="22"/>
          <w:lang w:val="en-US"/>
        </w:rPr>
        <w:t>Design Team:</w:t>
      </w:r>
      <w:r w:rsidRPr="022AE2EE" w:rsidR="3DB07EF5">
        <w:rPr>
          <w:rFonts w:ascii="Calibri" w:hAnsi="Calibri" w:eastAsia="Calibri" w:cs="Calibri"/>
          <w:noProof w:val="0"/>
          <w:sz w:val="22"/>
          <w:szCs w:val="22"/>
          <w:lang w:val="en-US"/>
        </w:rPr>
        <w:t xml:space="preserve"> Prepare variance request, including sketches (if applicable) and justifications.</w:t>
      </w:r>
    </w:p>
    <w:p w:rsidR="3DB07EF5" w:rsidP="022AE2EE" w:rsidRDefault="3DB07EF5" w14:paraId="4AD49739" w14:textId="68241CAB">
      <w:pPr>
        <w:pStyle w:val="ListParagraph"/>
        <w:numPr>
          <w:ilvl w:val="0"/>
          <w:numId w:val="13"/>
        </w:numPr>
        <w:spacing w:before="0" w:beforeAutospacing="off" w:after="0" w:afterAutospacing="off"/>
        <w:rPr>
          <w:rFonts w:ascii="Calibri" w:hAnsi="Calibri" w:eastAsia="Calibri" w:cs="Calibri"/>
          <w:b w:val="1"/>
          <w:bCs w:val="1"/>
          <w:noProof w:val="0"/>
          <w:sz w:val="22"/>
          <w:szCs w:val="22"/>
          <w:lang w:val="en-US"/>
        </w:rPr>
      </w:pPr>
      <w:r w:rsidRPr="022AE2EE" w:rsidR="3DB07EF5">
        <w:rPr>
          <w:rFonts w:ascii="Calibri" w:hAnsi="Calibri" w:eastAsia="Calibri" w:cs="Calibri"/>
          <w:b w:val="1"/>
          <w:bCs w:val="1"/>
          <w:noProof w:val="0"/>
          <w:sz w:val="22"/>
          <w:szCs w:val="22"/>
          <w:lang w:val="en-US"/>
        </w:rPr>
        <w:t>Submit to GT PM.</w:t>
      </w:r>
    </w:p>
    <w:p w:rsidR="3DB07EF5" w:rsidP="022AE2EE" w:rsidRDefault="3DB07EF5" w14:paraId="7D7FE7F8" w14:textId="39B60499">
      <w:pPr>
        <w:spacing w:before="240" w:beforeAutospacing="off" w:after="240" w:afterAutospacing="off"/>
      </w:pPr>
      <w:r w:rsidRPr="022AE2EE" w:rsidR="3DB07EF5">
        <w:rPr>
          <w:rFonts w:ascii="Calibri" w:hAnsi="Calibri" w:eastAsia="Calibri" w:cs="Calibri"/>
          <w:b w:val="1"/>
          <w:bCs w:val="1"/>
          <w:noProof w:val="0"/>
          <w:sz w:val="22"/>
          <w:szCs w:val="22"/>
          <w:lang w:val="en-US"/>
        </w:rPr>
        <w:t>Step 2: GT PM Review</w:t>
      </w:r>
    </w:p>
    <w:p w:rsidR="3DB07EF5" w:rsidP="022AE2EE" w:rsidRDefault="3DB07EF5" w14:paraId="28E5554B" w14:textId="3B34347C">
      <w:pPr>
        <w:pStyle w:val="ListParagraph"/>
        <w:numPr>
          <w:ilvl w:val="0"/>
          <w:numId w:val="14"/>
        </w:numPr>
        <w:spacing w:before="0" w:beforeAutospacing="off" w:after="0" w:afterAutospacing="off"/>
        <w:rPr>
          <w:rFonts w:ascii="Calibri" w:hAnsi="Calibri" w:eastAsia="Calibri" w:cs="Calibri"/>
          <w:b w:val="1"/>
          <w:bCs w:val="1"/>
          <w:noProof w:val="0"/>
          <w:sz w:val="22"/>
          <w:szCs w:val="22"/>
          <w:lang w:val="en-US"/>
        </w:rPr>
      </w:pPr>
      <w:r w:rsidRPr="022AE2EE" w:rsidR="3DB07EF5">
        <w:rPr>
          <w:rFonts w:ascii="Calibri" w:hAnsi="Calibri" w:eastAsia="Calibri" w:cs="Calibri"/>
          <w:b w:val="1"/>
          <w:bCs w:val="1"/>
          <w:noProof w:val="0"/>
          <w:sz w:val="22"/>
          <w:szCs w:val="22"/>
          <w:lang w:val="en-US"/>
        </w:rPr>
        <w:t>Assess necessity.</w:t>
      </w:r>
    </w:p>
    <w:p w:rsidR="3DB07EF5" w:rsidP="022AE2EE" w:rsidRDefault="3DB07EF5" w14:paraId="7AD08C52" w14:textId="2F1D0C4E">
      <w:pPr>
        <w:pStyle w:val="ListParagraph"/>
        <w:numPr>
          <w:ilvl w:val="0"/>
          <w:numId w:val="14"/>
        </w:numPr>
        <w:spacing w:before="0" w:beforeAutospacing="off" w:after="0" w:afterAutospacing="off"/>
        <w:rPr>
          <w:rFonts w:ascii="Calibri" w:hAnsi="Calibri" w:eastAsia="Calibri" w:cs="Calibri"/>
          <w:b w:val="1"/>
          <w:bCs w:val="1"/>
          <w:noProof w:val="0"/>
          <w:sz w:val="22"/>
          <w:szCs w:val="22"/>
          <w:lang w:val="en-US"/>
        </w:rPr>
      </w:pPr>
      <w:r w:rsidRPr="022AE2EE" w:rsidR="3DB07EF5">
        <w:rPr>
          <w:rFonts w:ascii="Calibri" w:hAnsi="Calibri" w:eastAsia="Calibri" w:cs="Calibri"/>
          <w:b w:val="1"/>
          <w:bCs w:val="1"/>
          <w:noProof w:val="0"/>
          <w:sz w:val="22"/>
          <w:szCs w:val="22"/>
          <w:lang w:val="en-US"/>
        </w:rPr>
        <w:t>If needed, submit to Campus Engineering.</w:t>
      </w:r>
    </w:p>
    <w:p w:rsidR="3DB07EF5" w:rsidP="022AE2EE" w:rsidRDefault="3DB07EF5" w14:paraId="338981B7" w14:textId="5626BFC5">
      <w:pPr>
        <w:spacing w:before="240" w:beforeAutospacing="off" w:after="240" w:afterAutospacing="off"/>
      </w:pPr>
      <w:r w:rsidRPr="022AE2EE" w:rsidR="3DB07EF5">
        <w:rPr>
          <w:rFonts w:ascii="Calibri" w:hAnsi="Calibri" w:eastAsia="Calibri" w:cs="Calibri"/>
          <w:b w:val="1"/>
          <w:bCs w:val="1"/>
          <w:noProof w:val="0"/>
          <w:sz w:val="22"/>
          <w:szCs w:val="22"/>
          <w:lang w:val="en-US"/>
        </w:rPr>
        <w:t>Step 3: Campus Engineering Review</w:t>
      </w:r>
    </w:p>
    <w:p w:rsidR="3DB07EF5" w:rsidP="022AE2EE" w:rsidRDefault="3DB07EF5" w14:paraId="0B62BA31" w14:textId="2ECBE545">
      <w:pPr>
        <w:pStyle w:val="ListParagraph"/>
        <w:numPr>
          <w:ilvl w:val="0"/>
          <w:numId w:val="15"/>
        </w:numPr>
        <w:spacing w:before="0" w:beforeAutospacing="off" w:after="0" w:afterAutospacing="off"/>
        <w:rPr>
          <w:rFonts w:ascii="Calibri" w:hAnsi="Calibri" w:eastAsia="Calibri" w:cs="Calibri"/>
          <w:b w:val="1"/>
          <w:bCs w:val="1"/>
          <w:noProof w:val="0"/>
          <w:sz w:val="22"/>
          <w:szCs w:val="22"/>
          <w:lang w:val="en-US"/>
        </w:rPr>
      </w:pPr>
      <w:r w:rsidRPr="022AE2EE" w:rsidR="3DB07EF5">
        <w:rPr>
          <w:rFonts w:ascii="Calibri" w:hAnsi="Calibri" w:eastAsia="Calibri" w:cs="Calibri"/>
          <w:b w:val="1"/>
          <w:bCs w:val="1"/>
          <w:noProof w:val="0"/>
          <w:sz w:val="22"/>
          <w:szCs w:val="22"/>
          <w:lang w:val="en-US"/>
        </w:rPr>
        <w:t>Evaluate alternatives.</w:t>
      </w:r>
    </w:p>
    <w:p w:rsidR="3DB07EF5" w:rsidP="022AE2EE" w:rsidRDefault="3DB07EF5" w14:paraId="282ABCF2" w14:textId="259DCF39">
      <w:pPr>
        <w:pStyle w:val="ListParagraph"/>
        <w:numPr>
          <w:ilvl w:val="0"/>
          <w:numId w:val="15"/>
        </w:numPr>
        <w:spacing w:before="0" w:beforeAutospacing="off" w:after="0" w:afterAutospacing="off"/>
        <w:rPr>
          <w:rFonts w:ascii="Calibri" w:hAnsi="Calibri" w:eastAsia="Calibri" w:cs="Calibri"/>
          <w:b w:val="1"/>
          <w:bCs w:val="1"/>
          <w:noProof w:val="0"/>
          <w:sz w:val="22"/>
          <w:szCs w:val="22"/>
          <w:lang w:val="en-US"/>
        </w:rPr>
      </w:pPr>
      <w:r w:rsidRPr="022AE2EE" w:rsidR="3DB07EF5">
        <w:rPr>
          <w:rFonts w:ascii="Calibri" w:hAnsi="Calibri" w:eastAsia="Calibri" w:cs="Calibri"/>
          <w:b w:val="1"/>
          <w:bCs w:val="1"/>
          <w:noProof w:val="0"/>
          <w:sz w:val="22"/>
          <w:szCs w:val="22"/>
          <w:lang w:val="en-US"/>
        </w:rPr>
        <w:t>Request additional info if necessary.</w:t>
      </w:r>
    </w:p>
    <w:p w:rsidR="3DB07EF5" w:rsidP="022AE2EE" w:rsidRDefault="3DB07EF5" w14:paraId="516451DF" w14:textId="1BB8B9A3">
      <w:pPr>
        <w:pStyle w:val="ListParagraph"/>
        <w:numPr>
          <w:ilvl w:val="0"/>
          <w:numId w:val="15"/>
        </w:numPr>
        <w:spacing w:before="0" w:beforeAutospacing="off" w:after="0" w:afterAutospacing="off"/>
        <w:rPr>
          <w:rFonts w:ascii="Calibri" w:hAnsi="Calibri" w:eastAsia="Calibri" w:cs="Calibri"/>
          <w:b w:val="1"/>
          <w:bCs w:val="1"/>
          <w:noProof w:val="0"/>
          <w:sz w:val="22"/>
          <w:szCs w:val="22"/>
          <w:lang w:val="en-US"/>
        </w:rPr>
      </w:pPr>
      <w:r w:rsidRPr="022AE2EE" w:rsidR="3DB07EF5">
        <w:rPr>
          <w:rFonts w:ascii="Calibri" w:hAnsi="Calibri" w:eastAsia="Calibri" w:cs="Calibri"/>
          <w:b w:val="1"/>
          <w:bCs w:val="1"/>
          <w:noProof w:val="0"/>
          <w:sz w:val="22"/>
          <w:szCs w:val="22"/>
          <w:lang w:val="en-US"/>
        </w:rPr>
        <w:t>If no USG-approved solution, submit to EHS.</w:t>
      </w:r>
    </w:p>
    <w:p w:rsidR="3DB07EF5" w:rsidP="022AE2EE" w:rsidRDefault="3DB07EF5" w14:paraId="090C4E2C" w14:textId="467832EB">
      <w:pPr>
        <w:spacing w:before="240" w:beforeAutospacing="off" w:after="240" w:afterAutospacing="off"/>
      </w:pPr>
      <w:r w:rsidRPr="022AE2EE" w:rsidR="3DB07EF5">
        <w:rPr>
          <w:rFonts w:ascii="Calibri" w:hAnsi="Calibri" w:eastAsia="Calibri" w:cs="Calibri"/>
          <w:b w:val="1"/>
          <w:bCs w:val="1"/>
          <w:noProof w:val="0"/>
          <w:sz w:val="22"/>
          <w:szCs w:val="22"/>
          <w:lang w:val="en-US"/>
        </w:rPr>
        <w:t>Step 4: EHS Review</w:t>
      </w:r>
    </w:p>
    <w:p w:rsidR="3DB07EF5" w:rsidP="022AE2EE" w:rsidRDefault="3DB07EF5" w14:paraId="60D8B210" w14:textId="4FAFFAD0">
      <w:pPr>
        <w:pStyle w:val="ListParagraph"/>
        <w:numPr>
          <w:ilvl w:val="0"/>
          <w:numId w:val="16"/>
        </w:numPr>
        <w:spacing w:before="0" w:beforeAutospacing="off" w:after="0" w:afterAutospacing="off"/>
        <w:rPr>
          <w:rFonts w:ascii="Calibri" w:hAnsi="Calibri" w:eastAsia="Calibri" w:cs="Calibri"/>
          <w:b w:val="1"/>
          <w:bCs w:val="1"/>
          <w:noProof w:val="0"/>
          <w:sz w:val="22"/>
          <w:szCs w:val="22"/>
          <w:lang w:val="en-US"/>
        </w:rPr>
      </w:pPr>
      <w:r w:rsidRPr="022AE2EE" w:rsidR="3DB07EF5">
        <w:rPr>
          <w:rFonts w:ascii="Calibri" w:hAnsi="Calibri" w:eastAsia="Calibri" w:cs="Calibri"/>
          <w:b w:val="1"/>
          <w:bCs w:val="1"/>
          <w:noProof w:val="0"/>
          <w:sz w:val="22"/>
          <w:szCs w:val="22"/>
          <w:lang w:val="en-US"/>
        </w:rPr>
        <w:t>Check environmental and safety concerns.</w:t>
      </w:r>
    </w:p>
    <w:p w:rsidR="3DB07EF5" w:rsidP="022AE2EE" w:rsidRDefault="3DB07EF5" w14:paraId="4D79E714" w14:textId="2333BDAB">
      <w:pPr>
        <w:pStyle w:val="ListParagraph"/>
        <w:numPr>
          <w:ilvl w:val="0"/>
          <w:numId w:val="16"/>
        </w:numPr>
        <w:spacing w:before="0" w:beforeAutospacing="off" w:after="0" w:afterAutospacing="off"/>
        <w:rPr>
          <w:rFonts w:ascii="Calibri" w:hAnsi="Calibri" w:eastAsia="Calibri" w:cs="Calibri"/>
          <w:b w:val="1"/>
          <w:bCs w:val="1"/>
          <w:noProof w:val="0"/>
          <w:sz w:val="22"/>
          <w:szCs w:val="22"/>
          <w:lang w:val="en-US"/>
        </w:rPr>
      </w:pPr>
      <w:r w:rsidRPr="022AE2EE" w:rsidR="3DB07EF5">
        <w:rPr>
          <w:rFonts w:ascii="Calibri" w:hAnsi="Calibri" w:eastAsia="Calibri" w:cs="Calibri"/>
          <w:b w:val="1"/>
          <w:bCs w:val="1"/>
          <w:noProof w:val="0"/>
          <w:sz w:val="22"/>
          <w:szCs w:val="22"/>
          <w:lang w:val="en-US"/>
        </w:rPr>
        <w:t>Make necessary revisions.</w:t>
      </w:r>
    </w:p>
    <w:p w:rsidR="3DB07EF5" w:rsidP="022AE2EE" w:rsidRDefault="3DB07EF5" w14:paraId="665EC3F8" w14:textId="264E8CB1">
      <w:pPr>
        <w:pStyle w:val="ListParagraph"/>
        <w:numPr>
          <w:ilvl w:val="0"/>
          <w:numId w:val="16"/>
        </w:numPr>
        <w:spacing w:before="0" w:beforeAutospacing="off" w:after="0" w:afterAutospacing="off"/>
        <w:rPr>
          <w:rFonts w:ascii="Calibri" w:hAnsi="Calibri" w:eastAsia="Calibri" w:cs="Calibri"/>
          <w:b w:val="1"/>
          <w:bCs w:val="1"/>
          <w:noProof w:val="0"/>
          <w:sz w:val="22"/>
          <w:szCs w:val="22"/>
          <w:lang w:val="en-US"/>
        </w:rPr>
      </w:pPr>
      <w:r w:rsidRPr="022AE2EE" w:rsidR="3DB07EF5">
        <w:rPr>
          <w:rFonts w:ascii="Calibri" w:hAnsi="Calibri" w:eastAsia="Calibri" w:cs="Calibri"/>
          <w:b w:val="1"/>
          <w:bCs w:val="1"/>
          <w:noProof w:val="0"/>
          <w:sz w:val="22"/>
          <w:szCs w:val="22"/>
          <w:lang w:val="en-US"/>
        </w:rPr>
        <w:t xml:space="preserve">Submit request to </w:t>
      </w:r>
      <w:hyperlink r:id="Rd0672084de85438a">
        <w:r w:rsidRPr="022AE2EE" w:rsidR="3DB07EF5">
          <w:rPr>
            <w:rStyle w:val="Hyperlink"/>
            <w:rFonts w:ascii="Calibri" w:hAnsi="Calibri" w:eastAsia="Calibri" w:cs="Calibri"/>
            <w:b w:val="1"/>
            <w:bCs w:val="1"/>
            <w:noProof w:val="0"/>
            <w:sz w:val="22"/>
            <w:szCs w:val="22"/>
            <w:lang w:val="en-US"/>
          </w:rPr>
          <w:t>labvariance@ehs.gatech.edu</w:t>
        </w:r>
      </w:hyperlink>
      <w:r w:rsidRPr="022AE2EE" w:rsidR="3DB07EF5">
        <w:rPr>
          <w:rFonts w:ascii="Calibri" w:hAnsi="Calibri" w:eastAsia="Calibri" w:cs="Calibri"/>
          <w:b w:val="1"/>
          <w:bCs w:val="1"/>
          <w:noProof w:val="0"/>
          <w:sz w:val="22"/>
          <w:szCs w:val="22"/>
          <w:lang w:val="en-US"/>
        </w:rPr>
        <w:t>.</w:t>
      </w:r>
    </w:p>
    <w:p w:rsidR="3DB07EF5" w:rsidP="022AE2EE" w:rsidRDefault="3DB07EF5" w14:paraId="5762F8B8" w14:textId="27AD2B34">
      <w:pPr>
        <w:spacing w:before="240" w:beforeAutospacing="off" w:after="240" w:afterAutospacing="off"/>
      </w:pPr>
      <w:r w:rsidRPr="022AE2EE" w:rsidR="3DB07EF5">
        <w:rPr>
          <w:rFonts w:ascii="Calibri" w:hAnsi="Calibri" w:eastAsia="Calibri" w:cs="Calibri"/>
          <w:b w:val="1"/>
          <w:bCs w:val="1"/>
          <w:noProof w:val="0"/>
          <w:sz w:val="22"/>
          <w:szCs w:val="22"/>
          <w:lang w:val="en-US"/>
        </w:rPr>
        <w:t>Step 5: Final Approvals</w:t>
      </w:r>
    </w:p>
    <w:p w:rsidR="3DB07EF5" w:rsidP="022AE2EE" w:rsidRDefault="3DB07EF5" w14:paraId="107903C0" w14:textId="65881D29">
      <w:pPr>
        <w:pStyle w:val="ListParagraph"/>
        <w:numPr>
          <w:ilvl w:val="0"/>
          <w:numId w:val="17"/>
        </w:numPr>
        <w:spacing w:before="0" w:beforeAutospacing="off" w:after="0" w:afterAutospacing="off"/>
        <w:rPr>
          <w:rFonts w:ascii="Calibri" w:hAnsi="Calibri" w:eastAsia="Calibri" w:cs="Calibri"/>
          <w:b w:val="1"/>
          <w:bCs w:val="1"/>
          <w:noProof w:val="0"/>
          <w:sz w:val="22"/>
          <w:szCs w:val="22"/>
          <w:lang w:val="en-US"/>
        </w:rPr>
      </w:pPr>
      <w:r w:rsidRPr="022AE2EE" w:rsidR="3DB07EF5">
        <w:rPr>
          <w:rFonts w:ascii="Calibri" w:hAnsi="Calibri" w:eastAsia="Calibri" w:cs="Calibri"/>
          <w:b w:val="1"/>
          <w:bCs w:val="1"/>
          <w:noProof w:val="0"/>
          <w:sz w:val="22"/>
          <w:szCs w:val="22"/>
          <w:lang w:val="en-US"/>
        </w:rPr>
        <w:t>AVP-PDC &amp; AVP-EHS provide approvals.</w:t>
      </w:r>
    </w:p>
    <w:p w:rsidR="3DB07EF5" w:rsidP="022AE2EE" w:rsidRDefault="3DB07EF5" w14:paraId="64077E60" w14:textId="6A95A6F1">
      <w:pPr>
        <w:pStyle w:val="ListParagraph"/>
        <w:numPr>
          <w:ilvl w:val="0"/>
          <w:numId w:val="17"/>
        </w:numPr>
        <w:spacing w:before="0" w:beforeAutospacing="off" w:after="0" w:afterAutospacing="off"/>
        <w:rPr>
          <w:rFonts w:ascii="Calibri" w:hAnsi="Calibri" w:eastAsia="Calibri" w:cs="Calibri"/>
          <w:b w:val="1"/>
          <w:bCs w:val="1"/>
          <w:noProof w:val="0"/>
          <w:sz w:val="22"/>
          <w:szCs w:val="22"/>
          <w:lang w:val="en-US"/>
        </w:rPr>
      </w:pPr>
      <w:r w:rsidRPr="022AE2EE" w:rsidR="3DB07EF5">
        <w:rPr>
          <w:rFonts w:ascii="Calibri" w:hAnsi="Calibri" w:eastAsia="Calibri" w:cs="Calibri"/>
          <w:b w:val="1"/>
          <w:bCs w:val="1"/>
          <w:noProof w:val="0"/>
          <w:sz w:val="22"/>
          <w:szCs w:val="22"/>
          <w:lang w:val="en-US"/>
        </w:rPr>
        <w:t>VP for Infrastructure &amp; Sustainability reviews.</w:t>
      </w:r>
    </w:p>
    <w:p w:rsidR="3DB07EF5" w:rsidP="022AE2EE" w:rsidRDefault="3DB07EF5" w14:paraId="59072628" w14:textId="517A4A6A">
      <w:pPr>
        <w:pStyle w:val="ListParagraph"/>
        <w:numPr>
          <w:ilvl w:val="0"/>
          <w:numId w:val="17"/>
        </w:numPr>
        <w:spacing w:before="0" w:beforeAutospacing="off" w:after="0" w:afterAutospacing="off"/>
        <w:rPr>
          <w:rFonts w:ascii="Calibri" w:hAnsi="Calibri" w:eastAsia="Calibri" w:cs="Calibri"/>
          <w:b w:val="1"/>
          <w:bCs w:val="1"/>
          <w:noProof w:val="0"/>
          <w:sz w:val="22"/>
          <w:szCs w:val="22"/>
          <w:lang w:val="en-US"/>
        </w:rPr>
      </w:pPr>
      <w:r w:rsidRPr="022AE2EE" w:rsidR="3DB07EF5">
        <w:rPr>
          <w:rFonts w:ascii="Calibri" w:hAnsi="Calibri" w:eastAsia="Calibri" w:cs="Calibri"/>
          <w:b w:val="1"/>
          <w:bCs w:val="1"/>
          <w:noProof w:val="0"/>
          <w:sz w:val="22"/>
          <w:szCs w:val="22"/>
          <w:lang w:val="en-US"/>
        </w:rPr>
        <w:t>Submit to Vice Chancellor for Facilities.</w:t>
      </w:r>
    </w:p>
    <w:p w:rsidR="3DB07EF5" w:rsidP="022AE2EE" w:rsidRDefault="3DB07EF5" w14:paraId="130E91B2" w14:textId="0836661A">
      <w:pPr>
        <w:spacing w:before="240" w:beforeAutospacing="off" w:after="240" w:afterAutospacing="off"/>
      </w:pPr>
      <w:r w:rsidRPr="022AE2EE" w:rsidR="3DB07EF5">
        <w:rPr>
          <w:rFonts w:ascii="Calibri" w:hAnsi="Calibri" w:eastAsia="Calibri" w:cs="Calibri"/>
          <w:b w:val="1"/>
          <w:bCs w:val="1"/>
          <w:noProof w:val="0"/>
          <w:sz w:val="22"/>
          <w:szCs w:val="22"/>
          <w:lang w:val="en-US"/>
        </w:rPr>
        <w:t>Step 6: Follow-Up</w:t>
      </w:r>
    </w:p>
    <w:p w:rsidR="3DB07EF5" w:rsidP="022AE2EE" w:rsidRDefault="3DB07EF5" w14:paraId="1065DAC3" w14:textId="56B717EC">
      <w:pPr>
        <w:pStyle w:val="ListParagraph"/>
        <w:numPr>
          <w:ilvl w:val="0"/>
          <w:numId w:val="18"/>
        </w:numPr>
        <w:spacing w:before="0" w:beforeAutospacing="off" w:after="0" w:afterAutospacing="off"/>
        <w:rPr>
          <w:rFonts w:ascii="Calibri" w:hAnsi="Calibri" w:eastAsia="Calibri" w:cs="Calibri"/>
          <w:b w:val="1"/>
          <w:bCs w:val="1"/>
          <w:noProof w:val="0"/>
          <w:sz w:val="22"/>
          <w:szCs w:val="22"/>
          <w:lang w:val="en-US"/>
        </w:rPr>
      </w:pPr>
      <w:r w:rsidRPr="022AE2EE" w:rsidR="3DB07EF5">
        <w:rPr>
          <w:rFonts w:ascii="Calibri" w:hAnsi="Calibri" w:eastAsia="Calibri" w:cs="Calibri"/>
          <w:b w:val="1"/>
          <w:bCs w:val="1"/>
          <w:noProof w:val="0"/>
          <w:sz w:val="22"/>
          <w:szCs w:val="22"/>
          <w:lang w:val="en-US"/>
        </w:rPr>
        <w:t>PDC Department tracks progress.</w:t>
      </w:r>
    </w:p>
    <w:p w:rsidR="3DB07EF5" w:rsidP="022AE2EE" w:rsidRDefault="3DB07EF5" w14:paraId="51BFACD0" w14:textId="5E772EC0">
      <w:pPr>
        <w:pStyle w:val="ListParagraph"/>
        <w:numPr>
          <w:ilvl w:val="0"/>
          <w:numId w:val="18"/>
        </w:numPr>
        <w:spacing w:before="0" w:beforeAutospacing="off" w:after="0" w:afterAutospacing="off"/>
        <w:rPr>
          <w:rFonts w:ascii="Calibri" w:hAnsi="Calibri" w:eastAsia="Calibri" w:cs="Calibri"/>
          <w:b w:val="1"/>
          <w:bCs w:val="1"/>
          <w:noProof w:val="0"/>
          <w:sz w:val="22"/>
          <w:szCs w:val="22"/>
          <w:lang w:val="en-US"/>
        </w:rPr>
      </w:pPr>
      <w:r w:rsidRPr="022AE2EE" w:rsidR="3DB07EF5">
        <w:rPr>
          <w:rFonts w:ascii="Calibri" w:hAnsi="Calibri" w:eastAsia="Calibri" w:cs="Calibri"/>
          <w:b w:val="1"/>
          <w:bCs w:val="1"/>
          <w:noProof w:val="0"/>
          <w:sz w:val="22"/>
          <w:szCs w:val="22"/>
          <w:lang w:val="en-US"/>
        </w:rPr>
        <w:t>Follow up with Vice Chancellor for Facilities.</w:t>
      </w:r>
    </w:p>
    <w:p w:rsidR="3DB07EF5" w:rsidP="022AE2EE" w:rsidRDefault="3DB07EF5" w14:paraId="3837C018" w14:textId="07AEB488">
      <w:pPr>
        <w:pStyle w:val="ListParagraph"/>
        <w:numPr>
          <w:ilvl w:val="0"/>
          <w:numId w:val="18"/>
        </w:numPr>
        <w:spacing w:before="0" w:beforeAutospacing="off" w:after="0" w:afterAutospacing="off"/>
        <w:rPr>
          <w:rFonts w:ascii="Calibri" w:hAnsi="Calibri" w:eastAsia="Calibri" w:cs="Calibri"/>
          <w:b w:val="1"/>
          <w:bCs w:val="1"/>
          <w:noProof w:val="0"/>
          <w:sz w:val="22"/>
          <w:szCs w:val="22"/>
          <w:lang w:val="en-US"/>
        </w:rPr>
      </w:pPr>
      <w:r w:rsidRPr="022AE2EE" w:rsidR="3DB07EF5">
        <w:rPr>
          <w:rFonts w:ascii="Calibri" w:hAnsi="Calibri" w:eastAsia="Calibri" w:cs="Calibri"/>
          <w:b w:val="1"/>
          <w:bCs w:val="1"/>
          <w:noProof w:val="0"/>
          <w:sz w:val="22"/>
          <w:szCs w:val="22"/>
          <w:lang w:val="en-US"/>
        </w:rPr>
        <w:t>Address additional queries.</w:t>
      </w:r>
    </w:p>
    <w:p w:rsidR="3DB07EF5" w:rsidP="022AE2EE" w:rsidRDefault="3DB07EF5" w14:paraId="61C49776" w14:textId="731F2682">
      <w:pPr>
        <w:spacing w:before="240" w:beforeAutospacing="off" w:after="240" w:afterAutospacing="off"/>
      </w:pPr>
      <w:r w:rsidRPr="022AE2EE" w:rsidR="3DB07EF5">
        <w:rPr>
          <w:rFonts w:ascii="Calibri" w:hAnsi="Calibri" w:eastAsia="Calibri" w:cs="Calibri"/>
          <w:b w:val="1"/>
          <w:bCs w:val="1"/>
          <w:noProof w:val="0"/>
          <w:sz w:val="22"/>
          <w:szCs w:val="22"/>
          <w:lang w:val="en-US"/>
        </w:rPr>
        <w:t>Key Responsibilities</w:t>
      </w:r>
    </w:p>
    <w:p w:rsidR="3DB07EF5" w:rsidP="022AE2EE" w:rsidRDefault="3DB07EF5" w14:paraId="4856E919" w14:textId="368FB3EE">
      <w:pPr>
        <w:pStyle w:val="ListParagraph"/>
        <w:numPr>
          <w:ilvl w:val="0"/>
          <w:numId w:val="19"/>
        </w:numPr>
        <w:spacing w:before="0" w:beforeAutospacing="off" w:after="0" w:afterAutospacing="off"/>
        <w:rPr>
          <w:rFonts w:ascii="Calibri" w:hAnsi="Calibri" w:eastAsia="Calibri" w:cs="Calibri"/>
          <w:noProof w:val="0"/>
          <w:sz w:val="22"/>
          <w:szCs w:val="22"/>
          <w:lang w:val="en-US"/>
        </w:rPr>
      </w:pPr>
      <w:r w:rsidRPr="022AE2EE" w:rsidR="3DB07EF5">
        <w:rPr>
          <w:rFonts w:ascii="Calibri" w:hAnsi="Calibri" w:eastAsia="Calibri" w:cs="Calibri"/>
          <w:b w:val="1"/>
          <w:bCs w:val="1"/>
          <w:noProof w:val="0"/>
          <w:sz w:val="22"/>
          <w:szCs w:val="22"/>
          <w:lang w:val="en-US"/>
        </w:rPr>
        <w:t>Design Team:</w:t>
      </w:r>
      <w:r w:rsidRPr="022AE2EE" w:rsidR="3DB07EF5">
        <w:rPr>
          <w:rFonts w:ascii="Calibri" w:hAnsi="Calibri" w:eastAsia="Calibri" w:cs="Calibri"/>
          <w:noProof w:val="0"/>
          <w:sz w:val="22"/>
          <w:szCs w:val="22"/>
          <w:lang w:val="en-US"/>
        </w:rPr>
        <w:t xml:space="preserve"> Draft request.</w:t>
      </w:r>
    </w:p>
    <w:p w:rsidR="3DB07EF5" w:rsidP="022AE2EE" w:rsidRDefault="3DB07EF5" w14:paraId="569AA962" w14:textId="56C1E3F0">
      <w:pPr>
        <w:pStyle w:val="ListParagraph"/>
        <w:numPr>
          <w:ilvl w:val="0"/>
          <w:numId w:val="19"/>
        </w:numPr>
        <w:spacing w:before="0" w:beforeAutospacing="off" w:after="0" w:afterAutospacing="off"/>
        <w:rPr>
          <w:rFonts w:ascii="Calibri" w:hAnsi="Calibri" w:eastAsia="Calibri" w:cs="Calibri"/>
          <w:noProof w:val="0"/>
          <w:sz w:val="22"/>
          <w:szCs w:val="22"/>
          <w:lang w:val="en-US"/>
        </w:rPr>
      </w:pPr>
      <w:r w:rsidRPr="022AE2EE" w:rsidR="3DB07EF5">
        <w:rPr>
          <w:rFonts w:ascii="Calibri" w:hAnsi="Calibri" w:eastAsia="Calibri" w:cs="Calibri"/>
          <w:b w:val="1"/>
          <w:bCs w:val="1"/>
          <w:noProof w:val="0"/>
          <w:sz w:val="22"/>
          <w:szCs w:val="22"/>
          <w:lang w:val="en-US"/>
        </w:rPr>
        <w:t>GT PM:</w:t>
      </w:r>
      <w:r w:rsidRPr="022AE2EE" w:rsidR="3DB07EF5">
        <w:rPr>
          <w:rFonts w:ascii="Calibri" w:hAnsi="Calibri" w:eastAsia="Calibri" w:cs="Calibri"/>
          <w:noProof w:val="0"/>
          <w:sz w:val="22"/>
          <w:szCs w:val="22"/>
          <w:lang w:val="en-US"/>
        </w:rPr>
        <w:t xml:space="preserve"> Initial assessment.</w:t>
      </w:r>
    </w:p>
    <w:p w:rsidR="3DB07EF5" w:rsidP="022AE2EE" w:rsidRDefault="3DB07EF5" w14:paraId="473A86D9" w14:textId="7DFA6D32">
      <w:pPr>
        <w:pStyle w:val="ListParagraph"/>
        <w:numPr>
          <w:ilvl w:val="0"/>
          <w:numId w:val="19"/>
        </w:numPr>
        <w:spacing w:before="0" w:beforeAutospacing="off" w:after="0" w:afterAutospacing="off"/>
        <w:rPr>
          <w:rFonts w:ascii="Calibri" w:hAnsi="Calibri" w:eastAsia="Calibri" w:cs="Calibri"/>
          <w:noProof w:val="0"/>
          <w:sz w:val="22"/>
          <w:szCs w:val="22"/>
          <w:lang w:val="en-US"/>
        </w:rPr>
      </w:pPr>
      <w:r w:rsidRPr="022AE2EE" w:rsidR="3DB07EF5">
        <w:rPr>
          <w:rFonts w:ascii="Calibri" w:hAnsi="Calibri" w:eastAsia="Calibri" w:cs="Calibri"/>
          <w:b w:val="1"/>
          <w:bCs w:val="1"/>
          <w:noProof w:val="0"/>
          <w:sz w:val="22"/>
          <w:szCs w:val="22"/>
          <w:lang w:val="en-US"/>
        </w:rPr>
        <w:t>Campus Engineering:</w:t>
      </w:r>
      <w:r w:rsidRPr="022AE2EE" w:rsidR="3DB07EF5">
        <w:rPr>
          <w:rFonts w:ascii="Calibri" w:hAnsi="Calibri" w:eastAsia="Calibri" w:cs="Calibri"/>
          <w:noProof w:val="0"/>
          <w:sz w:val="22"/>
          <w:szCs w:val="22"/>
          <w:lang w:val="en-US"/>
        </w:rPr>
        <w:t xml:space="preserve"> Evaluate alternatives.</w:t>
      </w:r>
    </w:p>
    <w:p w:rsidR="3DB07EF5" w:rsidP="022AE2EE" w:rsidRDefault="3DB07EF5" w14:paraId="3D2B8978" w14:textId="58708C07">
      <w:pPr>
        <w:pStyle w:val="ListParagraph"/>
        <w:numPr>
          <w:ilvl w:val="0"/>
          <w:numId w:val="19"/>
        </w:numPr>
        <w:spacing w:before="0" w:beforeAutospacing="off" w:after="0" w:afterAutospacing="off"/>
        <w:rPr>
          <w:rFonts w:ascii="Calibri" w:hAnsi="Calibri" w:eastAsia="Calibri" w:cs="Calibri"/>
          <w:noProof w:val="0"/>
          <w:sz w:val="22"/>
          <w:szCs w:val="22"/>
          <w:lang w:val="en-US"/>
        </w:rPr>
      </w:pPr>
      <w:r w:rsidRPr="022AE2EE" w:rsidR="3DB07EF5">
        <w:rPr>
          <w:rFonts w:ascii="Calibri" w:hAnsi="Calibri" w:eastAsia="Calibri" w:cs="Calibri"/>
          <w:b w:val="1"/>
          <w:bCs w:val="1"/>
          <w:noProof w:val="0"/>
          <w:sz w:val="22"/>
          <w:szCs w:val="22"/>
          <w:lang w:val="en-US"/>
        </w:rPr>
        <w:t>PDC Dept.:</w:t>
      </w:r>
      <w:r w:rsidRPr="022AE2EE" w:rsidR="3DB07EF5">
        <w:rPr>
          <w:rFonts w:ascii="Calibri" w:hAnsi="Calibri" w:eastAsia="Calibri" w:cs="Calibri"/>
          <w:noProof w:val="0"/>
          <w:sz w:val="22"/>
          <w:szCs w:val="22"/>
          <w:lang w:val="en-US"/>
        </w:rPr>
        <w:t xml:space="preserve"> Review and route document.</w:t>
      </w:r>
    </w:p>
    <w:p w:rsidR="3DB07EF5" w:rsidP="022AE2EE" w:rsidRDefault="3DB07EF5" w14:paraId="7F80B3CA" w14:textId="67401EE4">
      <w:pPr>
        <w:pStyle w:val="ListParagraph"/>
        <w:numPr>
          <w:ilvl w:val="0"/>
          <w:numId w:val="19"/>
        </w:numPr>
        <w:spacing w:before="0" w:beforeAutospacing="off" w:after="0" w:afterAutospacing="off"/>
        <w:rPr>
          <w:rFonts w:ascii="Calibri" w:hAnsi="Calibri" w:eastAsia="Calibri" w:cs="Calibri"/>
          <w:noProof w:val="0"/>
          <w:sz w:val="22"/>
          <w:szCs w:val="22"/>
          <w:lang w:val="en-US"/>
        </w:rPr>
      </w:pPr>
      <w:r w:rsidRPr="022AE2EE" w:rsidR="3DB07EF5">
        <w:rPr>
          <w:rFonts w:ascii="Calibri" w:hAnsi="Calibri" w:eastAsia="Calibri" w:cs="Calibri"/>
          <w:b w:val="1"/>
          <w:bCs w:val="1"/>
          <w:noProof w:val="0"/>
          <w:sz w:val="22"/>
          <w:szCs w:val="22"/>
          <w:lang w:val="en-US"/>
        </w:rPr>
        <w:t>AVP-PDC &amp; AVP-EHS:</w:t>
      </w:r>
      <w:r w:rsidRPr="022AE2EE" w:rsidR="3DB07EF5">
        <w:rPr>
          <w:rFonts w:ascii="Calibri" w:hAnsi="Calibri" w:eastAsia="Calibri" w:cs="Calibri"/>
          <w:noProof w:val="0"/>
          <w:sz w:val="22"/>
          <w:szCs w:val="22"/>
          <w:lang w:val="en-US"/>
        </w:rPr>
        <w:t xml:space="preserve"> Final approvals.</w:t>
      </w:r>
    </w:p>
    <w:p w:rsidR="3DB07EF5" w:rsidP="022AE2EE" w:rsidRDefault="3DB07EF5" w14:paraId="3E92E728" w14:textId="6F3BCA0A">
      <w:pPr>
        <w:pStyle w:val="ListParagraph"/>
        <w:numPr>
          <w:ilvl w:val="0"/>
          <w:numId w:val="19"/>
        </w:numPr>
        <w:spacing w:before="0" w:beforeAutospacing="off" w:after="0" w:afterAutospacing="off"/>
        <w:rPr>
          <w:rFonts w:ascii="Calibri" w:hAnsi="Calibri" w:eastAsia="Calibri" w:cs="Calibri"/>
          <w:noProof w:val="0"/>
          <w:sz w:val="22"/>
          <w:szCs w:val="22"/>
          <w:lang w:val="en-US"/>
        </w:rPr>
      </w:pPr>
      <w:r w:rsidRPr="022AE2EE" w:rsidR="3DB07EF5">
        <w:rPr>
          <w:rFonts w:ascii="Calibri" w:hAnsi="Calibri" w:eastAsia="Calibri" w:cs="Calibri"/>
          <w:b w:val="1"/>
          <w:bCs w:val="1"/>
          <w:noProof w:val="0"/>
          <w:sz w:val="22"/>
          <w:szCs w:val="22"/>
          <w:lang w:val="en-US"/>
        </w:rPr>
        <w:t>VP Infrastructure &amp; Sustainability:</w:t>
      </w:r>
      <w:r w:rsidRPr="022AE2EE" w:rsidR="3DB07EF5">
        <w:rPr>
          <w:rFonts w:ascii="Calibri" w:hAnsi="Calibri" w:eastAsia="Calibri" w:cs="Calibri"/>
          <w:noProof w:val="0"/>
          <w:sz w:val="22"/>
          <w:szCs w:val="22"/>
          <w:lang w:val="en-US"/>
        </w:rPr>
        <w:t xml:space="preserve"> Final review.</w:t>
      </w:r>
    </w:p>
    <w:p w:rsidR="3DB07EF5" w:rsidP="022AE2EE" w:rsidRDefault="3DB07EF5" w14:paraId="4DA61833" w14:textId="11579320">
      <w:pPr>
        <w:pStyle w:val="ListParagraph"/>
        <w:numPr>
          <w:ilvl w:val="0"/>
          <w:numId w:val="19"/>
        </w:numPr>
        <w:spacing w:before="0" w:beforeAutospacing="off" w:after="0" w:afterAutospacing="off"/>
        <w:rPr>
          <w:rFonts w:ascii="Calibri" w:hAnsi="Calibri" w:eastAsia="Calibri" w:cs="Calibri"/>
          <w:noProof w:val="0"/>
          <w:sz w:val="22"/>
          <w:szCs w:val="22"/>
          <w:lang w:val="en-US"/>
        </w:rPr>
      </w:pPr>
      <w:r w:rsidRPr="022AE2EE" w:rsidR="3DB07EF5">
        <w:rPr>
          <w:rFonts w:ascii="Calibri" w:hAnsi="Calibri" w:eastAsia="Calibri" w:cs="Calibri"/>
          <w:b w:val="1"/>
          <w:bCs w:val="1"/>
          <w:noProof w:val="0"/>
          <w:sz w:val="22"/>
          <w:szCs w:val="22"/>
          <w:lang w:val="en-US"/>
        </w:rPr>
        <w:t>Vice Chancellor for Facilities:</w:t>
      </w:r>
      <w:r w:rsidRPr="022AE2EE" w:rsidR="3DB07EF5">
        <w:rPr>
          <w:rFonts w:ascii="Calibri" w:hAnsi="Calibri" w:eastAsia="Calibri" w:cs="Calibri"/>
          <w:noProof w:val="0"/>
          <w:sz w:val="22"/>
          <w:szCs w:val="22"/>
          <w:lang w:val="en-US"/>
        </w:rPr>
        <w:t xml:space="preserve"> Submit to Board of Regents.</w:t>
      </w:r>
    </w:p>
    <w:p w:rsidR="3DB07EF5" w:rsidP="022AE2EE" w:rsidRDefault="3DB07EF5" w14:paraId="72E83D7B" w14:textId="27B942C4">
      <w:pPr>
        <w:spacing w:before="240" w:beforeAutospacing="off" w:after="240" w:afterAutospacing="off"/>
      </w:pPr>
      <w:r w:rsidRPr="022AE2EE" w:rsidR="3DB07EF5">
        <w:rPr>
          <w:rFonts w:ascii="Calibri" w:hAnsi="Calibri" w:eastAsia="Calibri" w:cs="Calibri"/>
          <w:b w:val="1"/>
          <w:bCs w:val="1"/>
          <w:noProof w:val="0"/>
          <w:sz w:val="22"/>
          <w:szCs w:val="22"/>
          <w:lang w:val="en-US"/>
        </w:rPr>
        <w:t>Objective:</w:t>
      </w:r>
      <w:r w:rsidRPr="022AE2EE" w:rsidR="3DB07EF5">
        <w:rPr>
          <w:rFonts w:ascii="Calibri" w:hAnsi="Calibri" w:eastAsia="Calibri" w:cs="Calibri"/>
          <w:noProof w:val="0"/>
          <w:sz w:val="22"/>
          <w:szCs w:val="22"/>
          <w:lang w:val="en-US"/>
        </w:rPr>
        <w:t xml:space="preserve"> Ensure efficient variance requests while considering all compliance and safety aspects.</w:t>
      </w:r>
    </w:p>
    <w:p w:rsidR="022AE2EE" w:rsidRDefault="022AE2EE" w14:paraId="4B90A27D" w14:textId="5D3788E4"/>
    <w:p w:rsidR="022AE2EE" w:rsidRDefault="022AE2EE" w14:paraId="67D54308" w14:textId="1EE63143"/>
    <w:p w:rsidR="022AE2EE" w:rsidRDefault="022AE2EE" w14:paraId="3F0F96C8" w14:textId="2CC9D5B4"/>
    <w:sectPr w:rsidR="00D7230F">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18">
    <w:nsid w:val="113239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60f63a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1d866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3eb45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e32bb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91e09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e70b1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23ac6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2cbf99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6ae760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718e0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44a12a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F415979"/>
    <w:multiLevelType w:val="multilevel"/>
    <w:tmpl w:val="A10E38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352784"/>
    <w:multiLevelType w:val="multilevel"/>
    <w:tmpl w:val="389065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143FEE"/>
    <w:multiLevelType w:val="multilevel"/>
    <w:tmpl w:val="9F6EB5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946498"/>
    <w:multiLevelType w:val="multilevel"/>
    <w:tmpl w:val="D5B045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9F7BAE"/>
    <w:multiLevelType w:val="multilevel"/>
    <w:tmpl w:val="4978CE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2008D6"/>
    <w:multiLevelType w:val="multilevel"/>
    <w:tmpl w:val="6B88AA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4CBB74C3"/>
    <w:multiLevelType w:val="multilevel"/>
    <w:tmpl w:val="630E78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1">
    <w:abstractNumId w:val="6"/>
  </w:num>
  <w:num w:numId="2">
    <w:abstractNumId w:val="2"/>
  </w:num>
  <w:num w:numId="3">
    <w:abstractNumId w:val="0"/>
  </w:num>
  <w:num w:numId="4">
    <w:abstractNumId w:val="1"/>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6F5"/>
    <w:rsid w:val="000972EE"/>
    <w:rsid w:val="004A06F5"/>
    <w:rsid w:val="004F5FE6"/>
    <w:rsid w:val="00CC7E3E"/>
    <w:rsid w:val="00FE174B"/>
    <w:rsid w:val="022AE2EE"/>
    <w:rsid w:val="0BF4F64E"/>
    <w:rsid w:val="2FC80F10"/>
    <w:rsid w:val="38D2A378"/>
    <w:rsid w:val="3DB07EF5"/>
    <w:rsid w:val="72E7D318"/>
    <w:rsid w:val="7D5DA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D8A84"/>
  <w15:chartTrackingRefBased/>
  <w15:docId w15:val="{6DA4F2E0-9A7D-47D4-AAA3-82215F008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747225">
      <w:bodyDiv w:val="1"/>
      <w:marLeft w:val="0"/>
      <w:marRight w:val="0"/>
      <w:marTop w:val="0"/>
      <w:marBottom w:val="0"/>
      <w:divBdr>
        <w:top w:val="none" w:sz="0" w:space="0" w:color="auto"/>
        <w:left w:val="none" w:sz="0" w:space="0" w:color="auto"/>
        <w:bottom w:val="none" w:sz="0" w:space="0" w:color="auto"/>
        <w:right w:val="none" w:sz="0" w:space="0" w:color="auto"/>
      </w:divBdr>
    </w:div>
    <w:div w:id="866523717">
      <w:bodyDiv w:val="1"/>
      <w:marLeft w:val="0"/>
      <w:marRight w:val="0"/>
      <w:marTop w:val="0"/>
      <w:marBottom w:val="0"/>
      <w:divBdr>
        <w:top w:val="none" w:sz="0" w:space="0" w:color="auto"/>
        <w:left w:val="none" w:sz="0" w:space="0" w:color="auto"/>
        <w:bottom w:val="none" w:sz="0" w:space="0" w:color="auto"/>
        <w:right w:val="none" w:sz="0" w:space="0" w:color="auto"/>
      </w:divBdr>
    </w:div>
    <w:div w:id="127208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openxmlformats.org/officeDocument/2006/relationships/hyperlink" Target="mailto:labvariance@ehs.gatech.edu" TargetMode="External" Id="Rcf7623f9043c4ea9" /><Relationship Type="http://schemas.openxmlformats.org/officeDocument/2006/relationships/hyperlink" Target="mailto:labvariance@ehs.gatech.edu" TargetMode="External" Id="Rd0672084de85438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0EBFFE4E9234282030287A47CB6B6" ma:contentTypeVersion="18" ma:contentTypeDescription="Create a new document." ma:contentTypeScope="" ma:versionID="987fed2253311416abbb6c73b78681bc">
  <xsd:schema xmlns:xsd="http://www.w3.org/2001/XMLSchema" xmlns:xs="http://www.w3.org/2001/XMLSchema" xmlns:p="http://schemas.microsoft.com/office/2006/metadata/properties" xmlns:ns3="80fa2c38-13d4-4869-8671-8f86b88c79d1" xmlns:ns4="5cbfbc64-21d1-42e0-8f07-2dd68fd41f94" targetNamespace="http://schemas.microsoft.com/office/2006/metadata/properties" ma:root="true" ma:fieldsID="ba5b50c61cdf5124875cbf22fa142d4b" ns3:_="" ns4:_="">
    <xsd:import namespace="80fa2c38-13d4-4869-8671-8f86b88c79d1"/>
    <xsd:import namespace="5cbfbc64-21d1-42e0-8f07-2dd68fd41f9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fa2c38-13d4-4869-8671-8f86b88c79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bfbc64-21d1-42e0-8f07-2dd68fd41f9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0fa2c38-13d4-4869-8671-8f86b88c79d1" xsi:nil="true"/>
  </documentManagement>
</p:properties>
</file>

<file path=customXml/itemProps1.xml><?xml version="1.0" encoding="utf-8"?>
<ds:datastoreItem xmlns:ds="http://schemas.openxmlformats.org/officeDocument/2006/customXml" ds:itemID="{198952A6-FC76-4774-B0AA-538E67F78A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fa2c38-13d4-4869-8671-8f86b88c79d1"/>
    <ds:schemaRef ds:uri="5cbfbc64-21d1-42e0-8f07-2dd68fd41f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4A110C-4D04-446B-A290-31FB7E62C700}">
  <ds:schemaRefs>
    <ds:schemaRef ds:uri="http://schemas.microsoft.com/sharepoint/v3/contenttype/forms"/>
  </ds:schemaRefs>
</ds:datastoreItem>
</file>

<file path=customXml/itemProps3.xml><?xml version="1.0" encoding="utf-8"?>
<ds:datastoreItem xmlns:ds="http://schemas.openxmlformats.org/officeDocument/2006/customXml" ds:itemID="{818639A3-9B37-4C84-82C4-9B470323537B}">
  <ds:schemaRefs>
    <ds:schemaRef ds:uri="http://www.w3.org/XML/1998/namespace"/>
    <ds:schemaRef ds:uri="80fa2c38-13d4-4869-8671-8f86b88c79d1"/>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5cbfbc64-21d1-42e0-8f07-2dd68fd41f94"/>
    <ds:schemaRef ds:uri="http://schemas.microsoft.com/office/2006/metadata/properties"/>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Harris, Jerel D</dc:creator>
  <keywords/>
  <dc:description/>
  <lastModifiedBy>Boeckl, Michael</lastModifiedBy>
  <revision>5</revision>
  <lastPrinted>2024-07-03T19:23:00.0000000Z</lastPrinted>
  <dcterms:created xsi:type="dcterms:W3CDTF">2024-07-03T19:32:00.0000000Z</dcterms:created>
  <dcterms:modified xsi:type="dcterms:W3CDTF">2025-03-13T15:48:12.1753922Z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0x0101005240EBFFE4E9234282030287A47CB6B6</vt:lpwstr>
  </property>
</Properties>
</file>